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180DD" w14:textId="77777777" w:rsidR="0032393F" w:rsidRPr="00101323" w:rsidRDefault="0032393F" w:rsidP="0032393F">
      <w:pPr>
        <w:rPr>
          <w:rFonts w:asciiTheme="majorHAnsi" w:hAnsiTheme="majorHAnsi"/>
        </w:rPr>
      </w:pPr>
      <w:bookmarkStart w:id="0" w:name="_GoBack"/>
      <w:bookmarkEnd w:id="0"/>
      <w:r w:rsidRPr="00101323">
        <w:rPr>
          <w:rFonts w:asciiTheme="majorHAnsi" w:hAnsiTheme="majorHAnsi"/>
        </w:rPr>
        <w:tab/>
      </w:r>
      <w:r w:rsidRPr="00101323">
        <w:rPr>
          <w:rFonts w:asciiTheme="majorHAnsi" w:hAnsiTheme="majorHAnsi"/>
        </w:rPr>
        <w:tab/>
      </w:r>
      <w:r w:rsidRPr="00101323">
        <w:rPr>
          <w:rFonts w:asciiTheme="majorHAnsi" w:hAnsiTheme="majorHAnsi"/>
        </w:rPr>
        <w:tab/>
      </w:r>
      <w:r w:rsidRPr="00101323">
        <w:rPr>
          <w:rFonts w:asciiTheme="majorHAnsi" w:hAnsiTheme="majorHAnsi"/>
        </w:rPr>
        <w:tab/>
      </w:r>
      <w:r w:rsidRPr="00101323">
        <w:rPr>
          <w:rFonts w:asciiTheme="majorHAnsi" w:hAnsiTheme="majorHAnsi"/>
        </w:rPr>
        <w:tab/>
      </w:r>
      <w:r w:rsidRPr="00101323">
        <w:rPr>
          <w:rFonts w:asciiTheme="majorHAnsi" w:hAnsiTheme="majorHAnsi"/>
        </w:rPr>
        <w:tab/>
      </w:r>
      <w:r w:rsidRPr="00101323">
        <w:rPr>
          <w:rFonts w:asciiTheme="majorHAnsi" w:hAnsiTheme="majorHAnsi"/>
        </w:rPr>
        <w:tab/>
      </w:r>
      <w:r w:rsidRPr="00101323">
        <w:rPr>
          <w:rFonts w:asciiTheme="majorHAnsi" w:hAnsiTheme="majorHAnsi"/>
        </w:rPr>
        <w:tab/>
        <w:t>NAME:</w:t>
      </w:r>
    </w:p>
    <w:p w14:paraId="2EA97D85" w14:textId="77777777" w:rsidR="0032393F" w:rsidRPr="00101323" w:rsidRDefault="0032393F" w:rsidP="0032393F">
      <w:pPr>
        <w:rPr>
          <w:rFonts w:asciiTheme="majorHAnsi" w:hAnsiTheme="majorHAnsi"/>
        </w:rPr>
      </w:pPr>
      <w:r w:rsidRPr="00101323">
        <w:rPr>
          <w:rFonts w:asciiTheme="majorHAnsi" w:hAnsiTheme="majorHAnsi"/>
          <w:b/>
        </w:rPr>
        <w:t>Theory</w:t>
      </w:r>
      <w:r w:rsidRPr="00101323">
        <w:rPr>
          <w:rFonts w:asciiTheme="majorHAnsi" w:hAnsiTheme="majorHAnsi"/>
        </w:rPr>
        <w:t xml:space="preserve"> (</w:t>
      </w:r>
      <w:r w:rsidR="00551AB4">
        <w:rPr>
          <w:rFonts w:asciiTheme="majorHAnsi" w:hAnsiTheme="majorHAnsi"/>
        </w:rPr>
        <w:t>55</w:t>
      </w:r>
      <w:r w:rsidRPr="00101323">
        <w:rPr>
          <w:rFonts w:asciiTheme="majorHAnsi" w:hAnsiTheme="majorHAnsi"/>
        </w:rPr>
        <w:t>%)</w:t>
      </w:r>
    </w:p>
    <w:p w14:paraId="37412BFC" w14:textId="77777777" w:rsidR="00073BFE" w:rsidRPr="005D0406" w:rsidRDefault="00FF27A9" w:rsidP="000B31EB">
      <w:pPr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="0032393F" w:rsidRPr="005D0406">
        <w:rPr>
          <w:rFonts w:asciiTheme="majorHAnsi" w:hAnsiTheme="majorHAnsi"/>
        </w:rPr>
        <w:t>.</w:t>
      </w:r>
      <w:r w:rsidR="000B31EB" w:rsidRPr="005D0406">
        <w:rPr>
          <w:rFonts w:asciiTheme="majorHAnsi" w:hAnsiTheme="majorHAnsi"/>
        </w:rPr>
        <w:t xml:space="preserve"> </w:t>
      </w:r>
      <w:r w:rsidR="0032393F" w:rsidRPr="0032393F">
        <w:rPr>
          <w:rFonts w:asciiTheme="majorHAnsi" w:hAnsiTheme="majorHAnsi"/>
          <w:b/>
        </w:rPr>
        <w:t>lnversional Axis</w:t>
      </w:r>
      <w:r w:rsidR="0032393F" w:rsidRPr="005D0406">
        <w:rPr>
          <w:rFonts w:asciiTheme="majorHAnsi" w:hAnsiTheme="majorHAnsi"/>
        </w:rPr>
        <w:t>: Inversionally symmetrical sets map</w:t>
      </w:r>
      <w:r w:rsidR="006D2D68">
        <w:rPr>
          <w:rFonts w:asciiTheme="majorHAnsi" w:hAnsiTheme="majorHAnsi"/>
        </w:rPr>
        <w:t xml:space="preserve"> </w:t>
      </w:r>
      <w:r w:rsidR="0032393F" w:rsidRPr="005D0406">
        <w:rPr>
          <w:rFonts w:asciiTheme="majorHAnsi" w:hAnsiTheme="majorHAnsi"/>
        </w:rPr>
        <w:t xml:space="preserve">to themselves under </w:t>
      </w:r>
      <w:r w:rsidR="00335FB3">
        <w:rPr>
          <w:rFonts w:asciiTheme="majorHAnsi" w:hAnsiTheme="majorHAnsi"/>
        </w:rPr>
        <w:t>I</w:t>
      </w:r>
      <w:r w:rsidR="00335FB3" w:rsidRPr="00335FB3">
        <w:rPr>
          <w:rFonts w:asciiTheme="majorHAnsi" w:hAnsiTheme="majorHAnsi"/>
          <w:vertAlign w:val="subscript"/>
        </w:rPr>
        <w:t>n</w:t>
      </w:r>
      <w:r w:rsidR="00335FB3">
        <w:rPr>
          <w:rFonts w:asciiTheme="majorHAnsi" w:hAnsiTheme="majorHAnsi"/>
        </w:rPr>
        <w:t>.</w:t>
      </w:r>
      <w:r w:rsidR="0032393F" w:rsidRPr="005D0406">
        <w:rPr>
          <w:rFonts w:asciiTheme="majorHAnsi" w:hAnsiTheme="majorHAnsi"/>
        </w:rPr>
        <w:t xml:space="preserve"> On the pitch-class clockface, the axis of symmetry for such a</w:t>
      </w:r>
      <w:r w:rsidR="000B31EB" w:rsidRPr="005D0406">
        <w:rPr>
          <w:rFonts w:asciiTheme="majorHAnsi" w:hAnsiTheme="majorHAnsi"/>
        </w:rPr>
        <w:t xml:space="preserve"> </w:t>
      </w:r>
      <w:r w:rsidR="0032393F" w:rsidRPr="005D0406">
        <w:rPr>
          <w:rFonts w:asciiTheme="majorHAnsi" w:hAnsiTheme="majorHAnsi"/>
        </w:rPr>
        <w:t>set runs through n/2-n/2 + 6.</w:t>
      </w:r>
    </w:p>
    <w:p w14:paraId="5A414620" w14:textId="77777777" w:rsidR="00073BFE" w:rsidRPr="005D0406" w:rsidRDefault="0032393F" w:rsidP="000B31EB">
      <w:pPr>
        <w:rPr>
          <w:rFonts w:asciiTheme="majorHAnsi" w:hAnsiTheme="majorHAnsi"/>
        </w:rPr>
      </w:pPr>
      <w:r w:rsidRPr="005D0406">
        <w:rPr>
          <w:rFonts w:asciiTheme="majorHAnsi" w:hAnsiTheme="majorHAnsi"/>
        </w:rPr>
        <w:t>1. For each of the following sets, determine if they are inversionally symmetrical. If they are, find the axis (or axes) of symmetry.</w:t>
      </w:r>
      <w:r w:rsidR="006D2D68">
        <w:rPr>
          <w:rFonts w:asciiTheme="majorHAnsi" w:hAnsiTheme="majorHAnsi"/>
        </w:rPr>
        <w:t xml:space="preserve"> </w:t>
      </w:r>
      <w:r w:rsidRPr="005D0406">
        <w:rPr>
          <w:rFonts w:asciiTheme="majorHAnsi" w:hAnsiTheme="majorHAnsi"/>
        </w:rPr>
        <w:t xml:space="preserve">(You may find it </w:t>
      </w:r>
      <w:r w:rsidR="000B31EB" w:rsidRPr="005D0406">
        <w:rPr>
          <w:rFonts w:asciiTheme="majorHAnsi" w:hAnsiTheme="majorHAnsi"/>
        </w:rPr>
        <w:t xml:space="preserve">helpful </w:t>
      </w:r>
      <w:r w:rsidRPr="005D0406">
        <w:rPr>
          <w:rFonts w:asciiTheme="majorHAnsi" w:hAnsiTheme="majorHAnsi"/>
        </w:rPr>
        <w:t>to write these sets</w:t>
      </w:r>
      <w:r w:rsidR="000B31EB" w:rsidRPr="005D0406">
        <w:rPr>
          <w:rFonts w:asciiTheme="majorHAnsi" w:hAnsiTheme="majorHAnsi"/>
        </w:rPr>
        <w:t xml:space="preserve"> </w:t>
      </w:r>
      <w:r w:rsidR="00335FB3">
        <w:rPr>
          <w:rFonts w:asciiTheme="majorHAnsi" w:hAnsiTheme="majorHAnsi"/>
        </w:rPr>
        <w:t>around the pitch-class clockface).</w:t>
      </w:r>
    </w:p>
    <w:p w14:paraId="152C22D4" w14:textId="77777777" w:rsidR="00073BFE" w:rsidRPr="005D0406" w:rsidRDefault="0032393F" w:rsidP="000B31EB">
      <w:pPr>
        <w:rPr>
          <w:rFonts w:asciiTheme="majorHAnsi" w:hAnsiTheme="majorHAnsi"/>
        </w:rPr>
      </w:pPr>
      <w:r w:rsidRPr="005D0406">
        <w:rPr>
          <w:rFonts w:asciiTheme="majorHAnsi" w:hAnsiTheme="majorHAnsi"/>
        </w:rPr>
        <w:t>a.</w:t>
      </w:r>
      <w:r w:rsidR="006D2D68">
        <w:rPr>
          <w:rFonts w:asciiTheme="majorHAnsi" w:hAnsiTheme="majorHAnsi"/>
        </w:rPr>
        <w:t xml:space="preserve"> </w:t>
      </w:r>
      <w:r w:rsidRPr="005D0406">
        <w:rPr>
          <w:rFonts w:asciiTheme="majorHAnsi" w:hAnsiTheme="majorHAnsi"/>
        </w:rPr>
        <w:t>[1, 4, 5, 8]</w:t>
      </w:r>
      <w:r w:rsidR="00335FB3">
        <w:rPr>
          <w:rFonts w:asciiTheme="majorHAnsi" w:hAnsiTheme="majorHAnsi"/>
        </w:rPr>
        <w:tab/>
      </w:r>
      <w:r w:rsidR="00335FB3">
        <w:rPr>
          <w:rFonts w:asciiTheme="majorHAnsi" w:hAnsiTheme="majorHAnsi"/>
        </w:rPr>
        <w:tab/>
      </w:r>
      <w:r w:rsidR="00335FB3">
        <w:rPr>
          <w:rFonts w:asciiTheme="majorHAnsi" w:hAnsiTheme="majorHAnsi"/>
        </w:rPr>
        <w:tab/>
      </w:r>
      <w:r w:rsidR="00335FB3">
        <w:rPr>
          <w:rFonts w:asciiTheme="majorHAnsi" w:hAnsiTheme="majorHAnsi"/>
        </w:rPr>
        <w:tab/>
      </w:r>
      <w:r w:rsidR="00335FB3" w:rsidRPr="005D0406">
        <w:rPr>
          <w:rFonts w:asciiTheme="majorHAnsi" w:hAnsiTheme="majorHAnsi"/>
        </w:rPr>
        <w:t>d.</w:t>
      </w:r>
      <w:r w:rsidR="006D2D68">
        <w:rPr>
          <w:rFonts w:asciiTheme="majorHAnsi" w:hAnsiTheme="majorHAnsi"/>
        </w:rPr>
        <w:t xml:space="preserve"> </w:t>
      </w:r>
      <w:r w:rsidR="00335FB3" w:rsidRPr="005D0406">
        <w:rPr>
          <w:rFonts w:asciiTheme="majorHAnsi" w:hAnsiTheme="majorHAnsi"/>
        </w:rPr>
        <w:t>[9, 10, 11, 3, 5]</w:t>
      </w:r>
    </w:p>
    <w:p w14:paraId="5940D364" w14:textId="77777777" w:rsidR="00073BFE" w:rsidRPr="005D0406" w:rsidRDefault="006D2D68" w:rsidP="000B31E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b. </w:t>
      </w:r>
      <w:r w:rsidR="0032393F" w:rsidRPr="005D0406">
        <w:rPr>
          <w:rFonts w:asciiTheme="majorHAnsi" w:hAnsiTheme="majorHAnsi"/>
        </w:rPr>
        <w:t>[10, 0, 1, 2, 4]</w:t>
      </w:r>
      <w:r w:rsidR="00335FB3">
        <w:rPr>
          <w:rFonts w:asciiTheme="majorHAnsi" w:hAnsiTheme="majorHAnsi"/>
        </w:rPr>
        <w:tab/>
      </w:r>
      <w:r w:rsidR="00335FB3">
        <w:rPr>
          <w:rFonts w:asciiTheme="majorHAnsi" w:hAnsiTheme="majorHAnsi"/>
        </w:rPr>
        <w:tab/>
      </w:r>
      <w:r w:rsidR="00335FB3">
        <w:rPr>
          <w:rFonts w:asciiTheme="majorHAnsi" w:hAnsiTheme="majorHAnsi"/>
        </w:rPr>
        <w:tab/>
      </w:r>
      <w:r w:rsidR="00335FB3" w:rsidRPr="005D0406">
        <w:rPr>
          <w:rFonts w:asciiTheme="majorHAnsi" w:hAnsiTheme="majorHAnsi"/>
        </w:rPr>
        <w:t>e. [4, 6, 11]</w:t>
      </w:r>
    </w:p>
    <w:p w14:paraId="26FA7BE5" w14:textId="0221AB10" w:rsidR="00422998" w:rsidRDefault="0032393F" w:rsidP="000B31EB">
      <w:pPr>
        <w:rPr>
          <w:rFonts w:asciiTheme="majorHAnsi" w:hAnsiTheme="majorHAnsi"/>
        </w:rPr>
      </w:pPr>
      <w:r w:rsidRPr="005D0406">
        <w:rPr>
          <w:rFonts w:asciiTheme="majorHAnsi" w:hAnsiTheme="majorHAnsi"/>
        </w:rPr>
        <w:t>c. [1, 2, 3, 4, 8, 9]</w:t>
      </w:r>
      <w:r w:rsidR="00335FB3">
        <w:rPr>
          <w:rFonts w:asciiTheme="majorHAnsi" w:hAnsiTheme="majorHAnsi"/>
        </w:rPr>
        <w:tab/>
      </w:r>
      <w:r w:rsidR="00335FB3">
        <w:rPr>
          <w:rFonts w:asciiTheme="majorHAnsi" w:hAnsiTheme="majorHAnsi"/>
        </w:rPr>
        <w:tab/>
      </w:r>
      <w:r w:rsidR="00335FB3">
        <w:rPr>
          <w:rFonts w:asciiTheme="majorHAnsi" w:hAnsiTheme="majorHAnsi"/>
        </w:rPr>
        <w:tab/>
      </w:r>
      <w:r w:rsidR="006D2D68">
        <w:rPr>
          <w:rFonts w:asciiTheme="majorHAnsi" w:hAnsiTheme="majorHAnsi"/>
        </w:rPr>
        <w:t xml:space="preserve">f. </w:t>
      </w:r>
      <w:r w:rsidRPr="005D0406">
        <w:rPr>
          <w:rFonts w:asciiTheme="majorHAnsi" w:hAnsiTheme="majorHAnsi"/>
        </w:rPr>
        <w:t>[1, 2, 5, 6, 9, 10]</w:t>
      </w:r>
      <w:r w:rsidR="0070026F">
        <w:rPr>
          <w:rFonts w:asciiTheme="majorHAnsi" w:hAnsiTheme="majorHAnsi"/>
        </w:rPr>
        <w:t xml:space="preserve"> </w:t>
      </w:r>
    </w:p>
    <w:p w14:paraId="726FCE7D" w14:textId="77777777" w:rsidR="00073BFE" w:rsidRPr="005D0406" w:rsidRDefault="00073BFE" w:rsidP="000B31EB">
      <w:pPr>
        <w:rPr>
          <w:rFonts w:asciiTheme="majorHAnsi" w:hAnsiTheme="majorHAnsi"/>
        </w:rPr>
      </w:pPr>
    </w:p>
    <w:p w14:paraId="46518A7F" w14:textId="77777777" w:rsidR="00073BFE" w:rsidRPr="005D0406" w:rsidRDefault="0032393F" w:rsidP="000B31EB">
      <w:pPr>
        <w:rPr>
          <w:rFonts w:asciiTheme="majorHAnsi" w:hAnsiTheme="majorHAnsi"/>
        </w:rPr>
      </w:pPr>
      <w:r w:rsidRPr="005D0406">
        <w:rPr>
          <w:rFonts w:asciiTheme="majorHAnsi" w:hAnsiTheme="majorHAnsi"/>
        </w:rPr>
        <w:t>2. Construct at least two pitch-class sets that are symmetrical</w:t>
      </w:r>
      <w:r w:rsidR="006D2D68">
        <w:rPr>
          <w:rFonts w:asciiTheme="majorHAnsi" w:hAnsiTheme="majorHAnsi"/>
        </w:rPr>
        <w:t xml:space="preserve"> </w:t>
      </w:r>
      <w:r w:rsidRPr="005D0406">
        <w:rPr>
          <w:rFonts w:asciiTheme="majorHAnsi" w:hAnsiTheme="majorHAnsi"/>
        </w:rPr>
        <w:t>around</w:t>
      </w:r>
      <w:r w:rsidR="006D2D68">
        <w:rPr>
          <w:rFonts w:asciiTheme="majorHAnsi" w:hAnsiTheme="majorHAnsi"/>
        </w:rPr>
        <w:t xml:space="preserve"> </w:t>
      </w:r>
      <w:r w:rsidRPr="005D0406">
        <w:rPr>
          <w:rFonts w:asciiTheme="majorHAnsi" w:hAnsiTheme="majorHAnsi"/>
        </w:rPr>
        <w:t>the following axis</w:t>
      </w:r>
      <w:r w:rsidR="00E606B7">
        <w:rPr>
          <w:rFonts w:asciiTheme="majorHAnsi" w:hAnsiTheme="majorHAnsi"/>
        </w:rPr>
        <w:t xml:space="preserve"> </w:t>
      </w:r>
      <w:r w:rsidRPr="005D0406">
        <w:rPr>
          <w:rFonts w:asciiTheme="majorHAnsi" w:hAnsiTheme="majorHAnsi"/>
        </w:rPr>
        <w:t>(or axes). Give your answer in normal form.</w:t>
      </w:r>
    </w:p>
    <w:p w14:paraId="413AF1FE" w14:textId="77777777" w:rsidR="00073BFE" w:rsidRPr="005D0406" w:rsidRDefault="0032393F" w:rsidP="000B31EB">
      <w:pPr>
        <w:rPr>
          <w:rFonts w:asciiTheme="majorHAnsi" w:hAnsiTheme="majorHAnsi"/>
        </w:rPr>
      </w:pPr>
      <w:r w:rsidRPr="005D0406">
        <w:rPr>
          <w:rFonts w:asciiTheme="majorHAnsi" w:hAnsiTheme="majorHAnsi"/>
        </w:rPr>
        <w:t>a. 4</w:t>
      </w:r>
      <w:r w:rsidR="003E4983">
        <w:rPr>
          <w:rFonts w:asciiTheme="majorHAnsi" w:hAnsiTheme="majorHAnsi"/>
        </w:rPr>
        <w:t>—</w:t>
      </w:r>
      <w:r w:rsidRPr="005D0406">
        <w:rPr>
          <w:rFonts w:asciiTheme="majorHAnsi" w:hAnsiTheme="majorHAnsi"/>
        </w:rPr>
        <w:t>10</w:t>
      </w:r>
      <w:r w:rsidR="003E4983">
        <w:rPr>
          <w:rFonts w:asciiTheme="majorHAnsi" w:hAnsiTheme="majorHAnsi"/>
        </w:rPr>
        <w:tab/>
      </w:r>
      <w:r w:rsidR="003E4983">
        <w:rPr>
          <w:rFonts w:asciiTheme="majorHAnsi" w:hAnsiTheme="majorHAnsi"/>
        </w:rPr>
        <w:tab/>
      </w:r>
      <w:r w:rsidR="003E4983">
        <w:rPr>
          <w:rFonts w:asciiTheme="majorHAnsi" w:hAnsiTheme="majorHAnsi"/>
        </w:rPr>
        <w:tab/>
      </w:r>
      <w:r w:rsidR="003E4983">
        <w:rPr>
          <w:rFonts w:asciiTheme="majorHAnsi" w:hAnsiTheme="majorHAnsi"/>
        </w:rPr>
        <w:tab/>
        <w:t>c. 1—</w:t>
      </w:r>
      <w:r w:rsidR="003E4983" w:rsidRPr="005D0406">
        <w:rPr>
          <w:rFonts w:asciiTheme="majorHAnsi" w:hAnsiTheme="majorHAnsi"/>
        </w:rPr>
        <w:t>7</w:t>
      </w:r>
    </w:p>
    <w:p w14:paraId="0D627E89" w14:textId="79658B06" w:rsidR="00422998" w:rsidRDefault="0032393F" w:rsidP="000B31EB">
      <w:pPr>
        <w:rPr>
          <w:rFonts w:asciiTheme="majorHAnsi" w:hAnsiTheme="majorHAnsi"/>
        </w:rPr>
      </w:pPr>
      <w:r w:rsidRPr="005D0406">
        <w:rPr>
          <w:rFonts w:asciiTheme="majorHAnsi" w:hAnsiTheme="majorHAnsi"/>
        </w:rPr>
        <w:t>b.</w:t>
      </w:r>
      <w:r w:rsidR="006D2D68">
        <w:rPr>
          <w:rFonts w:asciiTheme="majorHAnsi" w:hAnsiTheme="majorHAnsi"/>
        </w:rPr>
        <w:t xml:space="preserve"> </w:t>
      </w:r>
      <w:r w:rsidR="003E4983">
        <w:rPr>
          <w:rFonts w:asciiTheme="majorHAnsi" w:hAnsiTheme="majorHAnsi"/>
        </w:rPr>
        <w:t>2/3—</w:t>
      </w:r>
      <w:r w:rsidRPr="005D0406">
        <w:rPr>
          <w:rFonts w:asciiTheme="majorHAnsi" w:hAnsiTheme="majorHAnsi"/>
        </w:rPr>
        <w:t>8/9</w:t>
      </w:r>
      <w:r w:rsidR="003E4983">
        <w:rPr>
          <w:rFonts w:asciiTheme="majorHAnsi" w:hAnsiTheme="majorHAnsi"/>
        </w:rPr>
        <w:tab/>
      </w:r>
      <w:r w:rsidR="003E4983">
        <w:rPr>
          <w:rFonts w:asciiTheme="majorHAnsi" w:hAnsiTheme="majorHAnsi"/>
        </w:rPr>
        <w:tab/>
      </w:r>
      <w:r w:rsidR="003E4983">
        <w:rPr>
          <w:rFonts w:asciiTheme="majorHAnsi" w:hAnsiTheme="majorHAnsi"/>
        </w:rPr>
        <w:tab/>
      </w:r>
      <w:r w:rsidR="003E4983">
        <w:rPr>
          <w:rFonts w:asciiTheme="majorHAnsi" w:hAnsiTheme="majorHAnsi"/>
        </w:rPr>
        <w:tab/>
      </w:r>
      <w:r w:rsidRPr="005D0406">
        <w:rPr>
          <w:rFonts w:asciiTheme="majorHAnsi" w:hAnsiTheme="majorHAnsi"/>
        </w:rPr>
        <w:t>d.</w:t>
      </w:r>
      <w:r w:rsidR="006D2D68">
        <w:rPr>
          <w:rFonts w:asciiTheme="majorHAnsi" w:hAnsiTheme="majorHAnsi"/>
        </w:rPr>
        <w:t xml:space="preserve"> </w:t>
      </w:r>
      <w:r w:rsidR="003E4983">
        <w:rPr>
          <w:rFonts w:asciiTheme="majorHAnsi" w:hAnsiTheme="majorHAnsi"/>
        </w:rPr>
        <w:t>1—7 and 4—</w:t>
      </w:r>
      <w:r w:rsidRPr="005D0406">
        <w:rPr>
          <w:rFonts w:asciiTheme="majorHAnsi" w:hAnsiTheme="majorHAnsi"/>
        </w:rPr>
        <w:t>10</w:t>
      </w:r>
      <w:r w:rsidR="0070026F">
        <w:rPr>
          <w:rFonts w:asciiTheme="majorHAnsi" w:hAnsiTheme="majorHAnsi"/>
        </w:rPr>
        <w:t xml:space="preserve"> (find sets that works with both)</w:t>
      </w:r>
    </w:p>
    <w:p w14:paraId="169CF868" w14:textId="77777777" w:rsidR="00073BFE" w:rsidRPr="005D0406" w:rsidRDefault="00073BFE" w:rsidP="000B31EB">
      <w:pPr>
        <w:rPr>
          <w:rFonts w:asciiTheme="majorHAnsi" w:hAnsiTheme="majorHAnsi"/>
        </w:rPr>
      </w:pPr>
    </w:p>
    <w:p w14:paraId="1EF26ED2" w14:textId="77777777" w:rsidR="00073BFE" w:rsidRPr="005D0406" w:rsidRDefault="0032393F" w:rsidP="000B31EB">
      <w:pPr>
        <w:rPr>
          <w:rFonts w:asciiTheme="majorHAnsi" w:hAnsiTheme="majorHAnsi"/>
        </w:rPr>
      </w:pPr>
      <w:r w:rsidRPr="005D0406">
        <w:rPr>
          <w:rFonts w:asciiTheme="majorHAnsi" w:hAnsiTheme="majorHAnsi"/>
        </w:rPr>
        <w:t xml:space="preserve">II. </w:t>
      </w:r>
      <w:r w:rsidRPr="00BE0209">
        <w:rPr>
          <w:rFonts w:asciiTheme="majorHAnsi" w:hAnsiTheme="majorHAnsi"/>
          <w:b/>
        </w:rPr>
        <w:t>Referential Collections</w:t>
      </w:r>
    </w:p>
    <w:p w14:paraId="55923B3D" w14:textId="77777777" w:rsidR="00073BFE" w:rsidRPr="005D0406" w:rsidRDefault="0032393F" w:rsidP="000B31EB">
      <w:pPr>
        <w:rPr>
          <w:rFonts w:asciiTheme="majorHAnsi" w:hAnsiTheme="majorHAnsi"/>
        </w:rPr>
      </w:pPr>
      <w:r w:rsidRPr="005D0406">
        <w:rPr>
          <w:rFonts w:asciiTheme="majorHAnsi" w:hAnsiTheme="majorHAnsi"/>
        </w:rPr>
        <w:t>1. For each of the large collections discussed in</w:t>
      </w:r>
      <w:r w:rsidR="006D2D68">
        <w:rPr>
          <w:rFonts w:asciiTheme="majorHAnsi" w:hAnsiTheme="majorHAnsi"/>
        </w:rPr>
        <w:t xml:space="preserve"> </w:t>
      </w:r>
      <w:r w:rsidRPr="005D0406">
        <w:rPr>
          <w:rFonts w:asciiTheme="majorHAnsi" w:hAnsiTheme="majorHAnsi"/>
        </w:rPr>
        <w:t>this chapter</w:t>
      </w:r>
      <w:r w:rsidR="006D2D68">
        <w:rPr>
          <w:rFonts w:asciiTheme="majorHAnsi" w:hAnsiTheme="majorHAnsi"/>
        </w:rPr>
        <w:t xml:space="preserve"> </w:t>
      </w:r>
      <w:r w:rsidRPr="005D0406">
        <w:rPr>
          <w:rFonts w:asciiTheme="majorHAnsi" w:hAnsiTheme="majorHAnsi"/>
        </w:rPr>
        <w:t>(the diatonic, octatonic, whole-tone, and hexatonic collections),</w:t>
      </w:r>
      <w:r w:rsidR="006D2D68">
        <w:rPr>
          <w:rFonts w:asciiTheme="majorHAnsi" w:hAnsiTheme="majorHAnsi"/>
        </w:rPr>
        <w:t xml:space="preserve"> </w:t>
      </w:r>
      <w:r w:rsidRPr="005D0406">
        <w:rPr>
          <w:rFonts w:asciiTheme="majorHAnsi" w:hAnsiTheme="majorHAnsi"/>
        </w:rPr>
        <w:t>do the following:</w:t>
      </w:r>
    </w:p>
    <w:p w14:paraId="65F781E7" w14:textId="616C5387" w:rsidR="009B7960" w:rsidRDefault="0032393F" w:rsidP="000B31EB">
      <w:pPr>
        <w:rPr>
          <w:rFonts w:asciiTheme="majorHAnsi" w:hAnsiTheme="majorHAnsi"/>
        </w:rPr>
      </w:pPr>
      <w:r w:rsidRPr="005D0406">
        <w:rPr>
          <w:rFonts w:asciiTheme="majorHAnsi" w:hAnsiTheme="majorHAnsi"/>
        </w:rPr>
        <w:t>a.</w:t>
      </w:r>
      <w:r w:rsidR="006D2D68">
        <w:rPr>
          <w:rFonts w:asciiTheme="majorHAnsi" w:hAnsiTheme="majorHAnsi"/>
        </w:rPr>
        <w:t xml:space="preserve"> </w:t>
      </w:r>
      <w:r w:rsidRPr="005D0406">
        <w:rPr>
          <w:rFonts w:asciiTheme="majorHAnsi" w:hAnsiTheme="majorHAnsi"/>
        </w:rPr>
        <w:t>Compare their interval vectors. Which interval</w:t>
      </w:r>
      <w:r w:rsidR="00877175">
        <w:rPr>
          <w:rFonts w:asciiTheme="majorHAnsi" w:hAnsiTheme="majorHAnsi"/>
        </w:rPr>
        <w:t xml:space="preserve"> classe</w:t>
      </w:r>
      <w:r w:rsidRPr="005D0406">
        <w:rPr>
          <w:rFonts w:asciiTheme="majorHAnsi" w:hAnsiTheme="majorHAnsi"/>
        </w:rPr>
        <w:t>s are maximized</w:t>
      </w:r>
      <w:r w:rsidR="00533521">
        <w:rPr>
          <w:rFonts w:asciiTheme="majorHAnsi" w:hAnsiTheme="majorHAnsi"/>
        </w:rPr>
        <w:t xml:space="preserve"> (appear the most)</w:t>
      </w:r>
      <w:r w:rsidRPr="005D0406">
        <w:rPr>
          <w:rFonts w:asciiTheme="majorHAnsi" w:hAnsiTheme="majorHAnsi"/>
        </w:rPr>
        <w:t>? Minimized?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198"/>
        <w:gridCol w:w="3199"/>
        <w:gridCol w:w="3199"/>
      </w:tblGrid>
      <w:tr w:rsidR="009B7960" w14:paraId="457A03A6" w14:textId="77777777">
        <w:tc>
          <w:tcPr>
            <w:tcW w:w="3198" w:type="dxa"/>
          </w:tcPr>
          <w:p w14:paraId="633F6697" w14:textId="77777777" w:rsidR="009B7960" w:rsidRDefault="009B7960" w:rsidP="000B31EB">
            <w:pPr>
              <w:rPr>
                <w:rFonts w:asciiTheme="majorHAnsi" w:hAnsiTheme="majorHAnsi"/>
              </w:rPr>
            </w:pPr>
          </w:p>
        </w:tc>
        <w:tc>
          <w:tcPr>
            <w:tcW w:w="3199" w:type="dxa"/>
          </w:tcPr>
          <w:p w14:paraId="124F895F" w14:textId="77777777" w:rsidR="009B7960" w:rsidRDefault="009B7960" w:rsidP="000B31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Maximal intervals</w:t>
            </w:r>
          </w:p>
        </w:tc>
        <w:tc>
          <w:tcPr>
            <w:tcW w:w="3199" w:type="dxa"/>
          </w:tcPr>
          <w:p w14:paraId="1055C52D" w14:textId="77777777" w:rsidR="009B7960" w:rsidRDefault="009B7960" w:rsidP="000B31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Minimal intervals</w:t>
            </w:r>
          </w:p>
        </w:tc>
      </w:tr>
      <w:tr w:rsidR="009B7960" w14:paraId="44DCC318" w14:textId="77777777">
        <w:tc>
          <w:tcPr>
            <w:tcW w:w="3198" w:type="dxa"/>
          </w:tcPr>
          <w:p w14:paraId="74EAC8E6" w14:textId="77777777" w:rsidR="009B7960" w:rsidRDefault="009B7960" w:rsidP="000B31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Diatonic</w:t>
            </w:r>
          </w:p>
        </w:tc>
        <w:tc>
          <w:tcPr>
            <w:tcW w:w="3199" w:type="dxa"/>
          </w:tcPr>
          <w:p w14:paraId="6E2A1856" w14:textId="77777777" w:rsidR="009B7960" w:rsidRDefault="009B7960" w:rsidP="000B31EB">
            <w:pPr>
              <w:rPr>
                <w:rFonts w:asciiTheme="majorHAnsi" w:hAnsiTheme="majorHAnsi"/>
              </w:rPr>
            </w:pPr>
          </w:p>
        </w:tc>
        <w:tc>
          <w:tcPr>
            <w:tcW w:w="3199" w:type="dxa"/>
          </w:tcPr>
          <w:p w14:paraId="5FF493F3" w14:textId="77777777" w:rsidR="009B7960" w:rsidRDefault="009B7960" w:rsidP="000B31EB">
            <w:pPr>
              <w:rPr>
                <w:rFonts w:asciiTheme="majorHAnsi" w:hAnsiTheme="majorHAnsi"/>
              </w:rPr>
            </w:pPr>
          </w:p>
        </w:tc>
      </w:tr>
      <w:tr w:rsidR="009B7960" w14:paraId="2D224A45" w14:textId="77777777">
        <w:tc>
          <w:tcPr>
            <w:tcW w:w="3198" w:type="dxa"/>
          </w:tcPr>
          <w:p w14:paraId="6435462F" w14:textId="77777777" w:rsidR="009B7960" w:rsidRDefault="009B7960" w:rsidP="000B31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Octatonic</w:t>
            </w:r>
          </w:p>
        </w:tc>
        <w:tc>
          <w:tcPr>
            <w:tcW w:w="3199" w:type="dxa"/>
          </w:tcPr>
          <w:p w14:paraId="6AD26A70" w14:textId="77777777" w:rsidR="009B7960" w:rsidRDefault="009B7960" w:rsidP="000B31EB">
            <w:pPr>
              <w:rPr>
                <w:rFonts w:asciiTheme="majorHAnsi" w:hAnsiTheme="majorHAnsi"/>
              </w:rPr>
            </w:pPr>
          </w:p>
        </w:tc>
        <w:tc>
          <w:tcPr>
            <w:tcW w:w="3199" w:type="dxa"/>
          </w:tcPr>
          <w:p w14:paraId="254A4413" w14:textId="77777777" w:rsidR="009B7960" w:rsidRDefault="009B7960" w:rsidP="000B31EB">
            <w:pPr>
              <w:rPr>
                <w:rFonts w:asciiTheme="majorHAnsi" w:hAnsiTheme="majorHAnsi"/>
              </w:rPr>
            </w:pPr>
          </w:p>
        </w:tc>
      </w:tr>
      <w:tr w:rsidR="009B7960" w14:paraId="00C0F19A" w14:textId="77777777">
        <w:tc>
          <w:tcPr>
            <w:tcW w:w="3198" w:type="dxa"/>
          </w:tcPr>
          <w:p w14:paraId="178809D8" w14:textId="77777777" w:rsidR="009B7960" w:rsidRDefault="009B7960" w:rsidP="000B31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Whole-tone</w:t>
            </w:r>
          </w:p>
        </w:tc>
        <w:tc>
          <w:tcPr>
            <w:tcW w:w="3199" w:type="dxa"/>
          </w:tcPr>
          <w:p w14:paraId="58EE4F9A" w14:textId="77777777" w:rsidR="009B7960" w:rsidRDefault="009B7960" w:rsidP="000B31EB">
            <w:pPr>
              <w:rPr>
                <w:rFonts w:asciiTheme="majorHAnsi" w:hAnsiTheme="majorHAnsi"/>
              </w:rPr>
            </w:pPr>
          </w:p>
        </w:tc>
        <w:tc>
          <w:tcPr>
            <w:tcW w:w="3199" w:type="dxa"/>
          </w:tcPr>
          <w:p w14:paraId="4970A042" w14:textId="77777777" w:rsidR="009B7960" w:rsidRDefault="009B7960" w:rsidP="000B31EB">
            <w:pPr>
              <w:rPr>
                <w:rFonts w:asciiTheme="majorHAnsi" w:hAnsiTheme="majorHAnsi"/>
              </w:rPr>
            </w:pPr>
          </w:p>
        </w:tc>
      </w:tr>
      <w:tr w:rsidR="009B7960" w14:paraId="693FA4E2" w14:textId="77777777">
        <w:tc>
          <w:tcPr>
            <w:tcW w:w="3198" w:type="dxa"/>
          </w:tcPr>
          <w:p w14:paraId="05014A76" w14:textId="77777777" w:rsidR="009B7960" w:rsidRDefault="009B7960" w:rsidP="000B31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Hexatonic</w:t>
            </w:r>
          </w:p>
        </w:tc>
        <w:tc>
          <w:tcPr>
            <w:tcW w:w="3199" w:type="dxa"/>
          </w:tcPr>
          <w:p w14:paraId="1D92361C" w14:textId="77777777" w:rsidR="009B7960" w:rsidRDefault="009B7960" w:rsidP="000B31EB">
            <w:pPr>
              <w:rPr>
                <w:rFonts w:asciiTheme="majorHAnsi" w:hAnsiTheme="majorHAnsi"/>
              </w:rPr>
            </w:pPr>
          </w:p>
        </w:tc>
        <w:tc>
          <w:tcPr>
            <w:tcW w:w="3199" w:type="dxa"/>
          </w:tcPr>
          <w:p w14:paraId="0D3299B6" w14:textId="77777777" w:rsidR="009B7960" w:rsidRDefault="009B7960" w:rsidP="000B31EB">
            <w:pPr>
              <w:rPr>
                <w:rFonts w:asciiTheme="majorHAnsi" w:hAnsiTheme="majorHAnsi"/>
              </w:rPr>
            </w:pPr>
          </w:p>
        </w:tc>
      </w:tr>
    </w:tbl>
    <w:p w14:paraId="673DC8A6" w14:textId="13CD4939" w:rsidR="00FF27A9" w:rsidRDefault="00533521" w:rsidP="000B31EB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 w:rsidR="0032393F" w:rsidRPr="005D0406">
        <w:rPr>
          <w:rFonts w:asciiTheme="majorHAnsi" w:hAnsiTheme="majorHAnsi"/>
        </w:rPr>
        <w:t>b.</w:t>
      </w:r>
      <w:r w:rsidR="006D2D68">
        <w:rPr>
          <w:rFonts w:asciiTheme="majorHAnsi" w:hAnsiTheme="majorHAnsi"/>
        </w:rPr>
        <w:t xml:space="preserve"> </w:t>
      </w:r>
      <w:r w:rsidR="0032393F" w:rsidRPr="005D0406">
        <w:rPr>
          <w:rFonts w:asciiTheme="majorHAnsi" w:hAnsiTheme="majorHAnsi"/>
        </w:rPr>
        <w:t>Compare them with</w:t>
      </w:r>
      <w:r w:rsidR="006D2D68">
        <w:rPr>
          <w:rFonts w:asciiTheme="majorHAnsi" w:hAnsiTheme="majorHAnsi"/>
        </w:rPr>
        <w:t xml:space="preserve"> </w:t>
      </w:r>
      <w:r w:rsidR="0032393F" w:rsidRPr="005D0406">
        <w:rPr>
          <w:rFonts w:asciiTheme="majorHAnsi" w:hAnsiTheme="majorHAnsi"/>
        </w:rPr>
        <w:t>regard to transpositional and inversional</w:t>
      </w:r>
      <w:r w:rsidR="006D2D68">
        <w:rPr>
          <w:rFonts w:asciiTheme="majorHAnsi" w:hAnsiTheme="majorHAnsi"/>
        </w:rPr>
        <w:t xml:space="preserve"> </w:t>
      </w:r>
      <w:r w:rsidR="0032393F" w:rsidRPr="005D0406">
        <w:rPr>
          <w:rFonts w:asciiTheme="majorHAnsi" w:hAnsiTheme="majorHAnsi"/>
        </w:rPr>
        <w:t xml:space="preserve">symmetry. Which are </w:t>
      </w:r>
      <w:r w:rsidR="009B7960">
        <w:rPr>
          <w:rFonts w:asciiTheme="majorHAnsi" w:hAnsiTheme="majorHAnsi"/>
        </w:rPr>
        <w:t>the most</w:t>
      </w:r>
      <w:r w:rsidR="0032393F" w:rsidRPr="005D0406">
        <w:rPr>
          <w:rFonts w:asciiTheme="majorHAnsi" w:hAnsiTheme="majorHAnsi"/>
        </w:rPr>
        <w:t xml:space="preserve"> symmetrical?</w:t>
      </w:r>
      <w:r w:rsidR="006D2D68">
        <w:rPr>
          <w:rFonts w:asciiTheme="majorHAnsi" w:hAnsiTheme="majorHAnsi"/>
        </w:rPr>
        <w:t xml:space="preserve"> </w:t>
      </w:r>
      <w:r w:rsidR="009B7960">
        <w:rPr>
          <w:rFonts w:asciiTheme="majorHAnsi" w:hAnsiTheme="majorHAnsi"/>
        </w:rPr>
        <w:t>The least</w:t>
      </w:r>
      <w:r w:rsidR="0032393F" w:rsidRPr="005D0406">
        <w:rPr>
          <w:rFonts w:asciiTheme="majorHAnsi" w:hAnsiTheme="majorHAnsi"/>
        </w:rPr>
        <w:t xml:space="preserve"> symmetrical?</w:t>
      </w:r>
    </w:p>
    <w:p w14:paraId="484788F5" w14:textId="77777777" w:rsidR="00073BFE" w:rsidRPr="005D0406" w:rsidRDefault="00073BFE" w:rsidP="000B31EB">
      <w:pPr>
        <w:rPr>
          <w:rFonts w:asciiTheme="majorHAnsi" w:hAnsiTheme="majorHAnsi"/>
        </w:rPr>
      </w:pPr>
    </w:p>
    <w:p w14:paraId="7B5DF41F" w14:textId="77777777" w:rsidR="00073BFE" w:rsidRPr="005D0406" w:rsidRDefault="00422998" w:rsidP="000B31EB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  <w:r w:rsidR="0032393F" w:rsidRPr="005D0406">
        <w:rPr>
          <w:rFonts w:asciiTheme="majorHAnsi" w:hAnsiTheme="majorHAnsi"/>
        </w:rPr>
        <w:lastRenderedPageBreak/>
        <w:t>2. Write out the following scales.</w:t>
      </w:r>
    </w:p>
    <w:p w14:paraId="5E6B3049" w14:textId="77777777" w:rsidR="007574FF" w:rsidRDefault="0032393F" w:rsidP="000B31EB">
      <w:pPr>
        <w:rPr>
          <w:rFonts w:asciiTheme="majorHAnsi" w:hAnsiTheme="majorHAnsi"/>
        </w:rPr>
      </w:pPr>
      <w:r w:rsidRPr="005D0406">
        <w:rPr>
          <w:rFonts w:asciiTheme="majorHAnsi" w:hAnsiTheme="majorHAnsi"/>
        </w:rPr>
        <w:t>a.</w:t>
      </w:r>
      <w:r w:rsidR="006D2D68">
        <w:rPr>
          <w:rFonts w:asciiTheme="majorHAnsi" w:hAnsiTheme="majorHAnsi"/>
        </w:rPr>
        <w:t xml:space="preserve"> </w:t>
      </w:r>
      <w:r w:rsidRPr="005D0406">
        <w:rPr>
          <w:rFonts w:asciiTheme="majorHAnsi" w:hAnsiTheme="majorHAnsi"/>
        </w:rPr>
        <w:t>D Mixolydian</w:t>
      </w:r>
    </w:p>
    <w:p w14:paraId="5128576E" w14:textId="77777777" w:rsidR="00073BFE" w:rsidRPr="005D0406" w:rsidRDefault="007574FF" w:rsidP="000B31EB">
      <w:pPr>
        <w:rPr>
          <w:rFonts w:asciiTheme="majorHAnsi" w:hAnsiTheme="majorHAnsi"/>
        </w:rPr>
      </w:pPr>
      <w:r w:rsidRPr="007574FF">
        <w:rPr>
          <w:rFonts w:asciiTheme="majorHAnsi" w:hAnsiTheme="majorHAnsi"/>
          <w:noProof/>
        </w:rPr>
        <w:drawing>
          <wp:inline distT="0" distB="0" distL="0" distR="0" wp14:anchorId="694FCC0A" wp14:editId="35539D43">
            <wp:extent cx="5943600" cy="490855"/>
            <wp:effectExtent l="25400" t="0" r="0" b="0"/>
            <wp:docPr id="1" name="Picture 1" descr="::::::Documents:Coursework:Music 201:Bartok/Messiaen:sta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:Documents:Coursework:Music 201:Bartok/Messiaen:staff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AEFAEB" w14:textId="77777777" w:rsidR="00422998" w:rsidRPr="00422998" w:rsidRDefault="00422998" w:rsidP="000B31EB">
      <w:pPr>
        <w:rPr>
          <w:rFonts w:asciiTheme="majorHAnsi" w:hAnsiTheme="majorHAnsi"/>
          <w:sz w:val="16"/>
        </w:rPr>
      </w:pPr>
    </w:p>
    <w:p w14:paraId="3ADCC8B0" w14:textId="77777777" w:rsidR="007574FF" w:rsidRDefault="0032393F" w:rsidP="000B31EB">
      <w:pPr>
        <w:rPr>
          <w:rFonts w:asciiTheme="majorHAnsi" w:hAnsiTheme="majorHAnsi"/>
        </w:rPr>
      </w:pPr>
      <w:r w:rsidRPr="005D0406">
        <w:rPr>
          <w:rFonts w:asciiTheme="majorHAnsi" w:hAnsiTheme="majorHAnsi"/>
        </w:rPr>
        <w:t>b.</w:t>
      </w:r>
      <w:r w:rsidR="006D2D68">
        <w:rPr>
          <w:rFonts w:asciiTheme="majorHAnsi" w:hAnsiTheme="majorHAnsi"/>
        </w:rPr>
        <w:t xml:space="preserve"> </w:t>
      </w:r>
      <w:r w:rsidR="00422998">
        <w:rPr>
          <w:rFonts w:asciiTheme="majorHAnsi" w:hAnsiTheme="majorHAnsi"/>
        </w:rPr>
        <w:t>E</w:t>
      </w:r>
      <w:r w:rsidR="00422998" w:rsidRPr="007574FF">
        <w:rPr>
          <w:rFonts w:asciiTheme="majorHAnsi" w:hAnsiTheme="majorHAnsi"/>
          <w:vertAlign w:val="superscript"/>
        </w:rPr>
        <w:t>b</w:t>
      </w:r>
      <w:r w:rsidRPr="005D0406">
        <w:rPr>
          <w:rFonts w:asciiTheme="majorHAnsi" w:hAnsiTheme="majorHAnsi"/>
        </w:rPr>
        <w:t xml:space="preserve"> Phrygian</w:t>
      </w:r>
    </w:p>
    <w:p w14:paraId="430BCE12" w14:textId="77777777" w:rsidR="00073BFE" w:rsidRPr="005D0406" w:rsidRDefault="007574FF" w:rsidP="000B31EB">
      <w:pPr>
        <w:rPr>
          <w:rFonts w:asciiTheme="majorHAnsi" w:hAnsiTheme="majorHAnsi"/>
        </w:rPr>
      </w:pPr>
      <w:r w:rsidRPr="007574FF">
        <w:rPr>
          <w:rFonts w:asciiTheme="majorHAnsi" w:hAnsiTheme="majorHAnsi"/>
          <w:noProof/>
        </w:rPr>
        <w:drawing>
          <wp:inline distT="0" distB="0" distL="0" distR="0" wp14:anchorId="63C4E6F5" wp14:editId="13DD3A1F">
            <wp:extent cx="5943600" cy="490855"/>
            <wp:effectExtent l="25400" t="0" r="0" b="0"/>
            <wp:docPr id="2" name="Picture 1" descr="::::::Documents:Coursework:Music 201:Bartok/Messiaen:sta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:Documents:Coursework:Music 201:Bartok/Messiaen:staff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ED62FA" w14:textId="77777777" w:rsidR="00422998" w:rsidRPr="00422998" w:rsidRDefault="00422998" w:rsidP="000B31EB">
      <w:pPr>
        <w:rPr>
          <w:rFonts w:asciiTheme="majorHAnsi" w:hAnsiTheme="majorHAnsi"/>
          <w:sz w:val="16"/>
        </w:rPr>
      </w:pPr>
    </w:p>
    <w:p w14:paraId="4BFAF3E0" w14:textId="77777777" w:rsidR="007574FF" w:rsidRDefault="0032393F" w:rsidP="000B31EB">
      <w:pPr>
        <w:rPr>
          <w:rFonts w:asciiTheme="majorHAnsi" w:hAnsiTheme="majorHAnsi"/>
        </w:rPr>
      </w:pPr>
      <w:r w:rsidRPr="005D0406">
        <w:rPr>
          <w:rFonts w:asciiTheme="majorHAnsi" w:hAnsiTheme="majorHAnsi"/>
        </w:rPr>
        <w:t>c. G</w:t>
      </w:r>
      <w:r w:rsidR="005A0D52" w:rsidRPr="005A0D52">
        <w:rPr>
          <w:rFonts w:asciiTheme="majorHAnsi" w:hAnsiTheme="majorHAnsi"/>
          <w:vertAlign w:val="superscript"/>
        </w:rPr>
        <w:t>#</w:t>
      </w:r>
      <w:r w:rsidR="000B31EB" w:rsidRPr="005D0406">
        <w:rPr>
          <w:rFonts w:asciiTheme="majorHAnsi" w:hAnsiTheme="majorHAnsi"/>
        </w:rPr>
        <w:t xml:space="preserve"> </w:t>
      </w:r>
      <w:r w:rsidRPr="005D0406">
        <w:rPr>
          <w:rFonts w:asciiTheme="majorHAnsi" w:hAnsiTheme="majorHAnsi"/>
        </w:rPr>
        <w:t>Locrian</w:t>
      </w:r>
    </w:p>
    <w:p w14:paraId="756AB728" w14:textId="77777777" w:rsidR="00073BFE" w:rsidRPr="005D0406" w:rsidRDefault="007574FF" w:rsidP="000B31EB">
      <w:pPr>
        <w:rPr>
          <w:rFonts w:asciiTheme="majorHAnsi" w:hAnsiTheme="majorHAnsi"/>
        </w:rPr>
      </w:pPr>
      <w:r w:rsidRPr="007574FF">
        <w:rPr>
          <w:rFonts w:asciiTheme="majorHAnsi" w:hAnsiTheme="majorHAnsi"/>
          <w:noProof/>
        </w:rPr>
        <w:drawing>
          <wp:inline distT="0" distB="0" distL="0" distR="0" wp14:anchorId="290B6711" wp14:editId="357DCCAC">
            <wp:extent cx="5943600" cy="490855"/>
            <wp:effectExtent l="25400" t="0" r="0" b="0"/>
            <wp:docPr id="3" name="Picture 1" descr="::::::Documents:Coursework:Music 201:Bartok/Messiaen:sta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:Documents:Coursework:Music 201:Bartok/Messiaen:staff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01711F" w14:textId="77777777" w:rsidR="00422998" w:rsidRPr="00422998" w:rsidRDefault="00422998" w:rsidP="00422998">
      <w:pPr>
        <w:rPr>
          <w:rFonts w:asciiTheme="majorHAnsi" w:hAnsiTheme="majorHAnsi"/>
          <w:sz w:val="16"/>
        </w:rPr>
      </w:pPr>
    </w:p>
    <w:p w14:paraId="445D61D7" w14:textId="77777777" w:rsidR="007574FF" w:rsidRDefault="0032393F" w:rsidP="000B31EB">
      <w:pPr>
        <w:rPr>
          <w:rFonts w:asciiTheme="majorHAnsi" w:hAnsiTheme="majorHAnsi"/>
        </w:rPr>
      </w:pPr>
      <w:r w:rsidRPr="005D0406">
        <w:rPr>
          <w:rFonts w:asciiTheme="majorHAnsi" w:hAnsiTheme="majorHAnsi"/>
        </w:rPr>
        <w:t>d.</w:t>
      </w:r>
      <w:r w:rsidR="006D2D68">
        <w:rPr>
          <w:rFonts w:asciiTheme="majorHAnsi" w:hAnsiTheme="majorHAnsi"/>
        </w:rPr>
        <w:t xml:space="preserve"> </w:t>
      </w:r>
      <w:r w:rsidRPr="005D0406">
        <w:rPr>
          <w:rFonts w:asciiTheme="majorHAnsi" w:hAnsiTheme="majorHAnsi"/>
        </w:rPr>
        <w:t>OCT</w:t>
      </w:r>
      <w:r w:rsidRPr="00422998">
        <w:rPr>
          <w:rFonts w:asciiTheme="majorHAnsi" w:hAnsiTheme="majorHAnsi"/>
          <w:vertAlign w:val="subscript"/>
        </w:rPr>
        <w:t>0,1</w:t>
      </w:r>
      <w:r w:rsidRPr="005D0406">
        <w:rPr>
          <w:rFonts w:asciiTheme="majorHAnsi" w:hAnsiTheme="majorHAnsi"/>
        </w:rPr>
        <w:t xml:space="preserve"> beginning on G </w:t>
      </w:r>
    </w:p>
    <w:p w14:paraId="4D7F5C0E" w14:textId="77777777" w:rsidR="007574FF" w:rsidRDefault="007574FF" w:rsidP="000B31EB">
      <w:pPr>
        <w:rPr>
          <w:rFonts w:asciiTheme="majorHAnsi" w:hAnsiTheme="majorHAnsi"/>
        </w:rPr>
      </w:pPr>
      <w:r w:rsidRPr="007574FF">
        <w:rPr>
          <w:rFonts w:asciiTheme="majorHAnsi" w:hAnsiTheme="majorHAnsi"/>
          <w:noProof/>
        </w:rPr>
        <w:drawing>
          <wp:inline distT="0" distB="0" distL="0" distR="0" wp14:anchorId="36219FA0" wp14:editId="42F59F5B">
            <wp:extent cx="5943600" cy="490855"/>
            <wp:effectExtent l="25400" t="0" r="0" b="0"/>
            <wp:docPr id="4" name="Picture 1" descr="::::::Documents:Coursework:Music 201:Bartok/Messiaen:sta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:Documents:Coursework:Music 201:Bartok/Messiaen:staff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FB74F5" w14:textId="77777777" w:rsidR="00422998" w:rsidRPr="00422998" w:rsidRDefault="00422998" w:rsidP="00422998">
      <w:pPr>
        <w:rPr>
          <w:rFonts w:asciiTheme="majorHAnsi" w:hAnsiTheme="majorHAnsi"/>
          <w:sz w:val="16"/>
        </w:rPr>
      </w:pPr>
    </w:p>
    <w:p w14:paraId="2EC295C0" w14:textId="77777777" w:rsidR="007574FF" w:rsidRDefault="0032393F" w:rsidP="000B31EB">
      <w:pPr>
        <w:rPr>
          <w:rFonts w:asciiTheme="majorHAnsi" w:hAnsiTheme="majorHAnsi"/>
        </w:rPr>
      </w:pPr>
      <w:r w:rsidRPr="005D0406">
        <w:rPr>
          <w:rFonts w:asciiTheme="majorHAnsi" w:hAnsiTheme="majorHAnsi"/>
        </w:rPr>
        <w:t>e. OCT</w:t>
      </w:r>
      <w:r w:rsidRPr="00422998">
        <w:rPr>
          <w:rFonts w:asciiTheme="majorHAnsi" w:hAnsiTheme="majorHAnsi"/>
          <w:vertAlign w:val="subscript"/>
        </w:rPr>
        <w:t>1,2</w:t>
      </w:r>
      <w:r w:rsidR="006D2D68">
        <w:rPr>
          <w:rFonts w:asciiTheme="majorHAnsi" w:hAnsiTheme="majorHAnsi"/>
        </w:rPr>
        <w:t xml:space="preserve"> </w:t>
      </w:r>
      <w:r w:rsidRPr="005D0406">
        <w:rPr>
          <w:rFonts w:asciiTheme="majorHAnsi" w:hAnsiTheme="majorHAnsi"/>
        </w:rPr>
        <w:t xml:space="preserve">beginning on G </w:t>
      </w:r>
    </w:p>
    <w:p w14:paraId="79F7A9CF" w14:textId="77777777" w:rsidR="007574FF" w:rsidRDefault="007574FF" w:rsidP="000B31EB">
      <w:pPr>
        <w:rPr>
          <w:rFonts w:asciiTheme="majorHAnsi" w:hAnsiTheme="majorHAnsi"/>
        </w:rPr>
      </w:pPr>
      <w:r w:rsidRPr="007574FF">
        <w:rPr>
          <w:rFonts w:asciiTheme="majorHAnsi" w:hAnsiTheme="majorHAnsi"/>
          <w:noProof/>
        </w:rPr>
        <w:drawing>
          <wp:inline distT="0" distB="0" distL="0" distR="0" wp14:anchorId="63EF44EA" wp14:editId="6D33C38F">
            <wp:extent cx="5943600" cy="490855"/>
            <wp:effectExtent l="25400" t="0" r="0" b="0"/>
            <wp:docPr id="5" name="Picture 1" descr="::::::Documents:Coursework:Music 201:Bartok/Messiaen:sta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:Documents:Coursework:Music 201:Bartok/Messiaen:staff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3A59D8" w14:textId="77777777" w:rsidR="00422998" w:rsidRPr="00422998" w:rsidRDefault="00422998" w:rsidP="00422998">
      <w:pPr>
        <w:rPr>
          <w:rFonts w:asciiTheme="majorHAnsi" w:hAnsiTheme="majorHAnsi"/>
          <w:sz w:val="16"/>
        </w:rPr>
      </w:pPr>
    </w:p>
    <w:p w14:paraId="32957FD2" w14:textId="77777777" w:rsidR="007574FF" w:rsidRDefault="0032393F" w:rsidP="000B31EB">
      <w:pPr>
        <w:rPr>
          <w:rFonts w:asciiTheme="majorHAnsi" w:hAnsiTheme="majorHAnsi"/>
        </w:rPr>
      </w:pPr>
      <w:r w:rsidRPr="005D0406">
        <w:rPr>
          <w:rFonts w:asciiTheme="majorHAnsi" w:hAnsiTheme="majorHAnsi"/>
        </w:rPr>
        <w:t>f.</w:t>
      </w:r>
      <w:r w:rsidR="006D2D68">
        <w:rPr>
          <w:rFonts w:asciiTheme="majorHAnsi" w:hAnsiTheme="majorHAnsi"/>
        </w:rPr>
        <w:t xml:space="preserve"> </w:t>
      </w:r>
      <w:r w:rsidR="00422998">
        <w:rPr>
          <w:rFonts w:asciiTheme="majorHAnsi" w:hAnsiTheme="majorHAnsi"/>
        </w:rPr>
        <w:t>WT</w:t>
      </w:r>
      <w:r w:rsidRPr="00422998">
        <w:rPr>
          <w:rFonts w:asciiTheme="majorHAnsi" w:hAnsiTheme="majorHAnsi"/>
          <w:vertAlign w:val="subscript"/>
        </w:rPr>
        <w:t>1</w:t>
      </w:r>
      <w:r w:rsidRPr="005D0406">
        <w:rPr>
          <w:rFonts w:asciiTheme="majorHAnsi" w:hAnsiTheme="majorHAnsi"/>
        </w:rPr>
        <w:t xml:space="preserve"> beginning on B</w:t>
      </w:r>
    </w:p>
    <w:p w14:paraId="2C5578A7" w14:textId="77777777" w:rsidR="00073BFE" w:rsidRPr="005D0406" w:rsidRDefault="007574FF" w:rsidP="000B31EB">
      <w:pPr>
        <w:rPr>
          <w:rFonts w:asciiTheme="majorHAnsi" w:hAnsiTheme="majorHAnsi"/>
        </w:rPr>
      </w:pPr>
      <w:r w:rsidRPr="007574FF">
        <w:rPr>
          <w:rFonts w:asciiTheme="majorHAnsi" w:hAnsiTheme="majorHAnsi"/>
          <w:noProof/>
        </w:rPr>
        <w:drawing>
          <wp:inline distT="0" distB="0" distL="0" distR="0" wp14:anchorId="75E23D22" wp14:editId="035028AF">
            <wp:extent cx="5943600" cy="490855"/>
            <wp:effectExtent l="25400" t="0" r="0" b="0"/>
            <wp:docPr id="6" name="Picture 1" descr="::::::Documents:Coursework:Music 201:Bartok/Messiaen:sta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:Documents:Coursework:Music 201:Bartok/Messiaen:staff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025E94" w14:textId="77777777" w:rsidR="00422998" w:rsidRPr="00422998" w:rsidRDefault="00422998" w:rsidP="00422998">
      <w:pPr>
        <w:rPr>
          <w:rFonts w:asciiTheme="majorHAnsi" w:hAnsiTheme="majorHAnsi"/>
          <w:sz w:val="16"/>
        </w:rPr>
      </w:pPr>
    </w:p>
    <w:p w14:paraId="03F351A6" w14:textId="77777777" w:rsidR="00073BFE" w:rsidRPr="005D0406" w:rsidRDefault="0032393F" w:rsidP="000B31EB">
      <w:pPr>
        <w:rPr>
          <w:rFonts w:asciiTheme="majorHAnsi" w:hAnsiTheme="majorHAnsi"/>
        </w:rPr>
      </w:pPr>
      <w:r w:rsidRPr="005D0406">
        <w:rPr>
          <w:rFonts w:asciiTheme="majorHAnsi" w:hAnsiTheme="majorHAnsi"/>
        </w:rPr>
        <w:t>g. HEX</w:t>
      </w:r>
      <w:r w:rsidRPr="00422998">
        <w:rPr>
          <w:rFonts w:asciiTheme="majorHAnsi" w:hAnsiTheme="majorHAnsi"/>
          <w:vertAlign w:val="subscript"/>
        </w:rPr>
        <w:t>1,2</w:t>
      </w:r>
      <w:r w:rsidRPr="005D0406">
        <w:rPr>
          <w:rFonts w:asciiTheme="majorHAnsi" w:hAnsiTheme="majorHAnsi"/>
        </w:rPr>
        <w:t xml:space="preserve"> beginning on A</w:t>
      </w:r>
    </w:p>
    <w:p w14:paraId="289006C7" w14:textId="77777777" w:rsidR="000B31EB" w:rsidRPr="005D0406" w:rsidRDefault="007574FF" w:rsidP="000B31EB">
      <w:pPr>
        <w:rPr>
          <w:rFonts w:asciiTheme="majorHAnsi" w:hAnsiTheme="majorHAnsi"/>
        </w:rPr>
      </w:pPr>
      <w:r w:rsidRPr="007574FF">
        <w:rPr>
          <w:rFonts w:asciiTheme="majorHAnsi" w:hAnsiTheme="majorHAnsi"/>
          <w:noProof/>
        </w:rPr>
        <w:drawing>
          <wp:inline distT="0" distB="0" distL="0" distR="0" wp14:anchorId="35356145" wp14:editId="5BE1678A">
            <wp:extent cx="5943600" cy="490855"/>
            <wp:effectExtent l="25400" t="0" r="0" b="0"/>
            <wp:docPr id="7" name="Picture 1" descr="::::::Documents:Coursework:Music 201:Bartok/Messiaen:sta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:Documents:Coursework:Music 201:Bartok/Messiaen:staff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60BFFC" w14:textId="77777777" w:rsidR="00073BFE" w:rsidRPr="005D0406" w:rsidRDefault="000B31EB" w:rsidP="000B31EB">
      <w:pPr>
        <w:rPr>
          <w:rFonts w:asciiTheme="majorHAnsi" w:hAnsiTheme="majorHAnsi"/>
        </w:rPr>
      </w:pPr>
      <w:r w:rsidRPr="005D0406">
        <w:rPr>
          <w:rFonts w:asciiTheme="majorHAnsi" w:hAnsiTheme="majorHAnsi"/>
        </w:rPr>
        <w:lastRenderedPageBreak/>
        <w:t>3. Identify each of the following collections, using nomenclature presented in this chapter:</w:t>
      </w:r>
      <w:r w:rsidR="006D2D68">
        <w:rPr>
          <w:rFonts w:asciiTheme="majorHAnsi" w:hAnsiTheme="majorHAnsi"/>
        </w:rPr>
        <w:t xml:space="preserve"> </w:t>
      </w:r>
    </w:p>
    <w:p w14:paraId="72B1E928" w14:textId="77777777" w:rsidR="000B31EB" w:rsidRPr="005D0406" w:rsidRDefault="007574FF" w:rsidP="000B31EB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714DF0F2" wp14:editId="56216F9F">
            <wp:extent cx="5956300" cy="3627755"/>
            <wp:effectExtent l="25400" t="0" r="0" b="0"/>
            <wp:docPr id="8" name="Picture 7" descr="Assn_5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n_5_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362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A8FBB" w14:textId="77777777" w:rsidR="009E7F1E" w:rsidRDefault="009E7F1E" w:rsidP="000B31EB">
      <w:pPr>
        <w:rPr>
          <w:rFonts w:asciiTheme="majorHAnsi" w:hAnsiTheme="majorHAnsi"/>
        </w:rPr>
      </w:pPr>
    </w:p>
    <w:p w14:paraId="7D78B77F" w14:textId="77777777" w:rsidR="000B31EB" w:rsidRPr="005D0406" w:rsidRDefault="0032393F" w:rsidP="000B31EB">
      <w:pPr>
        <w:rPr>
          <w:rFonts w:asciiTheme="majorHAnsi" w:hAnsiTheme="majorHAnsi"/>
        </w:rPr>
      </w:pPr>
      <w:r w:rsidRPr="005D0406">
        <w:rPr>
          <w:rFonts w:asciiTheme="majorHAnsi" w:hAnsiTheme="majorHAnsi"/>
        </w:rPr>
        <w:t>4. For each of the following</w:t>
      </w:r>
      <w:r w:rsidR="006D2D68">
        <w:rPr>
          <w:rFonts w:asciiTheme="majorHAnsi" w:hAnsiTheme="majorHAnsi"/>
        </w:rPr>
        <w:t xml:space="preserve"> </w:t>
      </w:r>
      <w:r w:rsidRPr="005D0406">
        <w:rPr>
          <w:rFonts w:asciiTheme="majorHAnsi" w:hAnsiTheme="majorHAnsi"/>
        </w:rPr>
        <w:t>sets, identify</w:t>
      </w:r>
      <w:r w:rsidR="006D2D68">
        <w:rPr>
          <w:rFonts w:asciiTheme="majorHAnsi" w:hAnsiTheme="majorHAnsi"/>
        </w:rPr>
        <w:t xml:space="preserve"> </w:t>
      </w:r>
      <w:r w:rsidRPr="005D0406">
        <w:rPr>
          <w:rFonts w:asciiTheme="majorHAnsi" w:hAnsiTheme="majorHAnsi"/>
        </w:rPr>
        <w:t>the</w:t>
      </w:r>
      <w:r w:rsidR="006D2D68">
        <w:rPr>
          <w:rFonts w:asciiTheme="majorHAnsi" w:hAnsiTheme="majorHAnsi"/>
        </w:rPr>
        <w:t xml:space="preserve"> </w:t>
      </w:r>
      <w:r w:rsidR="00FF27A9" w:rsidRPr="00FF27A9">
        <w:rPr>
          <w:rFonts w:asciiTheme="majorHAnsi" w:hAnsiTheme="majorHAnsi"/>
          <w:i/>
        </w:rPr>
        <w:t>specific</w:t>
      </w:r>
      <w:r w:rsidR="00FF27A9">
        <w:rPr>
          <w:rFonts w:asciiTheme="majorHAnsi" w:hAnsiTheme="majorHAnsi"/>
        </w:rPr>
        <w:t xml:space="preserve"> </w:t>
      </w:r>
      <w:r w:rsidRPr="005D0406">
        <w:rPr>
          <w:rFonts w:asciiTheme="majorHAnsi" w:hAnsiTheme="majorHAnsi"/>
        </w:rPr>
        <w:t>DIA,</w:t>
      </w:r>
      <w:r w:rsidR="006D2D68">
        <w:rPr>
          <w:rFonts w:asciiTheme="majorHAnsi" w:hAnsiTheme="majorHAnsi"/>
        </w:rPr>
        <w:t xml:space="preserve"> </w:t>
      </w:r>
      <w:r w:rsidRPr="005D0406">
        <w:rPr>
          <w:rFonts w:asciiTheme="majorHAnsi" w:hAnsiTheme="majorHAnsi"/>
        </w:rPr>
        <w:t>OCT,</w:t>
      </w:r>
      <w:r w:rsidR="006D2D68">
        <w:rPr>
          <w:rFonts w:asciiTheme="majorHAnsi" w:hAnsiTheme="majorHAnsi"/>
        </w:rPr>
        <w:t xml:space="preserve"> </w:t>
      </w:r>
      <w:r w:rsidRPr="005D0406">
        <w:rPr>
          <w:rFonts w:asciiTheme="majorHAnsi" w:hAnsiTheme="majorHAnsi"/>
        </w:rPr>
        <w:t>HEX,</w:t>
      </w:r>
      <w:r w:rsidR="006D2D68">
        <w:rPr>
          <w:rFonts w:asciiTheme="majorHAnsi" w:hAnsiTheme="majorHAnsi"/>
        </w:rPr>
        <w:t xml:space="preserve"> </w:t>
      </w:r>
      <w:r w:rsidRPr="005D0406">
        <w:rPr>
          <w:rFonts w:asciiTheme="majorHAnsi" w:hAnsiTheme="majorHAnsi"/>
        </w:rPr>
        <w:t>and</w:t>
      </w:r>
      <w:r w:rsidR="006D2D68">
        <w:rPr>
          <w:rFonts w:asciiTheme="majorHAnsi" w:hAnsiTheme="majorHAnsi"/>
        </w:rPr>
        <w:t xml:space="preserve"> </w:t>
      </w:r>
      <w:r w:rsidRPr="005D0406">
        <w:rPr>
          <w:rFonts w:asciiTheme="majorHAnsi" w:hAnsiTheme="majorHAnsi"/>
        </w:rPr>
        <w:t>WT collections</w:t>
      </w:r>
      <w:r w:rsidR="000B31EB" w:rsidRPr="005D0406">
        <w:rPr>
          <w:rFonts w:asciiTheme="majorHAnsi" w:hAnsiTheme="majorHAnsi"/>
        </w:rPr>
        <w:t xml:space="preserve"> </w:t>
      </w:r>
      <w:r w:rsidRPr="005D0406">
        <w:rPr>
          <w:rFonts w:asciiTheme="majorHAnsi" w:hAnsiTheme="majorHAnsi"/>
        </w:rPr>
        <w:t>that contain</w:t>
      </w:r>
      <w:r w:rsidR="006D2D68">
        <w:rPr>
          <w:rFonts w:asciiTheme="majorHAnsi" w:hAnsiTheme="majorHAnsi"/>
        </w:rPr>
        <w:t xml:space="preserve"> </w:t>
      </w:r>
      <w:r w:rsidR="007574FF">
        <w:rPr>
          <w:rFonts w:asciiTheme="majorHAnsi" w:hAnsiTheme="majorHAnsi"/>
        </w:rPr>
        <w:t>them (NB: there will be at least 2</w:t>
      </w:r>
    </w:p>
    <w:p w14:paraId="1B2476AE" w14:textId="77777777" w:rsidR="009E7F1E" w:rsidRPr="00F556D3" w:rsidRDefault="0032393F" w:rsidP="000B31EB">
      <w:pPr>
        <w:rPr>
          <w:rFonts w:asciiTheme="majorHAnsi" w:hAnsiTheme="majorHAnsi"/>
          <w:lang w:val="it-IT"/>
        </w:rPr>
      </w:pPr>
      <w:r w:rsidRPr="00F556D3">
        <w:rPr>
          <w:rFonts w:asciiTheme="majorHAnsi" w:hAnsiTheme="majorHAnsi"/>
          <w:lang w:val="it-IT"/>
        </w:rPr>
        <w:t>a.</w:t>
      </w:r>
      <w:r w:rsidR="006D2D68" w:rsidRPr="00F556D3">
        <w:rPr>
          <w:rFonts w:asciiTheme="majorHAnsi" w:hAnsiTheme="majorHAnsi"/>
          <w:lang w:val="it-IT"/>
        </w:rPr>
        <w:t xml:space="preserve"> </w:t>
      </w:r>
      <w:r w:rsidRPr="00F556D3">
        <w:rPr>
          <w:rFonts w:asciiTheme="majorHAnsi" w:hAnsiTheme="majorHAnsi"/>
          <w:lang w:val="it-IT"/>
        </w:rPr>
        <w:t>[D, F</w:t>
      </w:r>
      <w:r w:rsidR="005A0D52" w:rsidRPr="00F556D3">
        <w:rPr>
          <w:rFonts w:asciiTheme="majorHAnsi" w:hAnsiTheme="majorHAnsi"/>
          <w:vertAlign w:val="superscript"/>
          <w:lang w:val="it-IT"/>
        </w:rPr>
        <w:t>#</w:t>
      </w:r>
      <w:r w:rsidRPr="00F556D3">
        <w:rPr>
          <w:rFonts w:asciiTheme="majorHAnsi" w:hAnsiTheme="majorHAnsi"/>
          <w:lang w:val="it-IT"/>
        </w:rPr>
        <w:t xml:space="preserve">, A, C] </w:t>
      </w:r>
      <w:r w:rsidR="00422998" w:rsidRPr="00F556D3">
        <w:rPr>
          <w:rFonts w:asciiTheme="majorHAnsi" w:hAnsiTheme="majorHAnsi"/>
          <w:lang w:val="it-IT"/>
        </w:rPr>
        <w:tab/>
      </w:r>
      <w:r w:rsidR="00422998" w:rsidRPr="00F556D3">
        <w:rPr>
          <w:rFonts w:asciiTheme="majorHAnsi" w:hAnsiTheme="majorHAnsi"/>
          <w:lang w:val="it-IT"/>
        </w:rPr>
        <w:tab/>
      </w:r>
      <w:r w:rsidR="00422998" w:rsidRPr="00F556D3">
        <w:rPr>
          <w:rFonts w:asciiTheme="majorHAnsi" w:hAnsiTheme="majorHAnsi"/>
          <w:lang w:val="it-IT"/>
        </w:rPr>
        <w:tab/>
      </w:r>
      <w:r w:rsidR="00422998" w:rsidRPr="00F556D3">
        <w:rPr>
          <w:rFonts w:asciiTheme="majorHAnsi" w:hAnsiTheme="majorHAnsi"/>
          <w:lang w:val="it-IT"/>
        </w:rPr>
        <w:tab/>
        <w:t>d. [E, G, G</w:t>
      </w:r>
      <w:r w:rsidR="005A0D52" w:rsidRPr="00F556D3">
        <w:rPr>
          <w:rFonts w:asciiTheme="majorHAnsi" w:hAnsiTheme="majorHAnsi"/>
          <w:vertAlign w:val="superscript"/>
          <w:lang w:val="it-IT"/>
        </w:rPr>
        <w:t>#</w:t>
      </w:r>
      <w:r w:rsidR="00422998" w:rsidRPr="00F556D3">
        <w:rPr>
          <w:rFonts w:asciiTheme="majorHAnsi" w:hAnsiTheme="majorHAnsi"/>
          <w:lang w:val="it-IT"/>
        </w:rPr>
        <w:t>, B]</w:t>
      </w:r>
    </w:p>
    <w:p w14:paraId="60E9A848" w14:textId="77777777" w:rsidR="009E7F1E" w:rsidRPr="00F556D3" w:rsidRDefault="0032393F">
      <w:pPr>
        <w:rPr>
          <w:rFonts w:asciiTheme="majorHAnsi" w:hAnsiTheme="majorHAnsi"/>
          <w:lang w:val="it-IT"/>
        </w:rPr>
      </w:pPr>
      <w:r w:rsidRPr="00F556D3">
        <w:rPr>
          <w:rFonts w:asciiTheme="majorHAnsi" w:hAnsiTheme="majorHAnsi"/>
          <w:lang w:val="it-IT"/>
        </w:rPr>
        <w:t>b.</w:t>
      </w:r>
      <w:r w:rsidR="006D2D68" w:rsidRPr="00F556D3">
        <w:rPr>
          <w:rFonts w:asciiTheme="majorHAnsi" w:hAnsiTheme="majorHAnsi"/>
          <w:lang w:val="it-IT"/>
        </w:rPr>
        <w:t xml:space="preserve"> </w:t>
      </w:r>
      <w:r w:rsidRPr="00F556D3">
        <w:rPr>
          <w:rFonts w:asciiTheme="majorHAnsi" w:hAnsiTheme="majorHAnsi"/>
          <w:lang w:val="it-IT"/>
        </w:rPr>
        <w:t>[</w:t>
      </w:r>
      <w:r w:rsidR="007574FF" w:rsidRPr="00F556D3">
        <w:rPr>
          <w:rFonts w:asciiTheme="majorHAnsi" w:hAnsiTheme="majorHAnsi"/>
          <w:lang w:val="it-IT"/>
        </w:rPr>
        <w:t>C</w:t>
      </w:r>
      <w:r w:rsidR="005A0D52" w:rsidRPr="00F556D3">
        <w:rPr>
          <w:rFonts w:asciiTheme="majorHAnsi" w:hAnsiTheme="majorHAnsi"/>
          <w:vertAlign w:val="superscript"/>
          <w:lang w:val="it-IT"/>
        </w:rPr>
        <w:t>#</w:t>
      </w:r>
      <w:r w:rsidRPr="00F556D3">
        <w:rPr>
          <w:rFonts w:asciiTheme="majorHAnsi" w:hAnsiTheme="majorHAnsi"/>
          <w:lang w:val="it-IT"/>
        </w:rPr>
        <w:t xml:space="preserve">, E, </w:t>
      </w:r>
      <w:r w:rsidR="007574FF" w:rsidRPr="00F556D3">
        <w:rPr>
          <w:rFonts w:asciiTheme="majorHAnsi" w:hAnsiTheme="majorHAnsi"/>
          <w:lang w:val="it-IT"/>
        </w:rPr>
        <w:t>G</w:t>
      </w:r>
      <w:r w:rsidRPr="00F556D3">
        <w:rPr>
          <w:rFonts w:asciiTheme="majorHAnsi" w:hAnsiTheme="majorHAnsi"/>
          <w:lang w:val="it-IT"/>
        </w:rPr>
        <w:t xml:space="preserve">, </w:t>
      </w:r>
      <w:r w:rsidR="007574FF" w:rsidRPr="00F556D3">
        <w:rPr>
          <w:rFonts w:asciiTheme="majorHAnsi" w:hAnsiTheme="majorHAnsi"/>
          <w:lang w:val="it-IT"/>
        </w:rPr>
        <w:t>B</w:t>
      </w:r>
      <w:r w:rsidR="007574FF" w:rsidRPr="00F556D3">
        <w:rPr>
          <w:rFonts w:asciiTheme="majorHAnsi" w:hAnsiTheme="majorHAnsi"/>
          <w:vertAlign w:val="superscript"/>
          <w:lang w:val="it-IT"/>
        </w:rPr>
        <w:t>b</w:t>
      </w:r>
      <w:r w:rsidR="00422998" w:rsidRPr="00F556D3">
        <w:rPr>
          <w:rFonts w:asciiTheme="majorHAnsi" w:hAnsiTheme="majorHAnsi"/>
          <w:lang w:val="it-IT"/>
        </w:rPr>
        <w:t>]</w:t>
      </w:r>
      <w:r w:rsidR="00422998" w:rsidRPr="00F556D3">
        <w:rPr>
          <w:rFonts w:asciiTheme="majorHAnsi" w:hAnsiTheme="majorHAnsi"/>
          <w:lang w:val="it-IT"/>
        </w:rPr>
        <w:tab/>
      </w:r>
      <w:r w:rsidR="00422998" w:rsidRPr="00F556D3">
        <w:rPr>
          <w:rFonts w:asciiTheme="majorHAnsi" w:hAnsiTheme="majorHAnsi"/>
          <w:lang w:val="it-IT"/>
        </w:rPr>
        <w:tab/>
      </w:r>
      <w:r w:rsidR="00422998" w:rsidRPr="00F556D3">
        <w:rPr>
          <w:rFonts w:asciiTheme="majorHAnsi" w:hAnsiTheme="majorHAnsi"/>
          <w:lang w:val="it-IT"/>
        </w:rPr>
        <w:tab/>
      </w:r>
      <w:r w:rsidR="00422998" w:rsidRPr="00F556D3">
        <w:rPr>
          <w:rFonts w:asciiTheme="majorHAnsi" w:hAnsiTheme="majorHAnsi"/>
          <w:lang w:val="it-IT"/>
        </w:rPr>
        <w:tab/>
        <w:t>e. [D, E, G</w:t>
      </w:r>
      <w:r w:rsidR="005A0D52" w:rsidRPr="00F556D3">
        <w:rPr>
          <w:rFonts w:asciiTheme="majorHAnsi" w:hAnsiTheme="majorHAnsi"/>
          <w:vertAlign w:val="superscript"/>
          <w:lang w:val="it-IT"/>
        </w:rPr>
        <w:t>#</w:t>
      </w:r>
      <w:r w:rsidR="00422998" w:rsidRPr="00F556D3">
        <w:rPr>
          <w:rFonts w:asciiTheme="majorHAnsi" w:hAnsiTheme="majorHAnsi"/>
          <w:lang w:val="it-IT"/>
        </w:rPr>
        <w:t>]</w:t>
      </w:r>
    </w:p>
    <w:p w14:paraId="7EE9BF66" w14:textId="77777777" w:rsidR="00422998" w:rsidRPr="00F556D3" w:rsidRDefault="0032393F">
      <w:pPr>
        <w:rPr>
          <w:rFonts w:asciiTheme="majorHAnsi" w:hAnsiTheme="majorHAnsi"/>
          <w:lang w:val="it-IT"/>
        </w:rPr>
      </w:pPr>
      <w:r w:rsidRPr="00F556D3">
        <w:rPr>
          <w:rFonts w:asciiTheme="majorHAnsi" w:hAnsiTheme="majorHAnsi"/>
          <w:lang w:val="it-IT"/>
        </w:rPr>
        <w:t xml:space="preserve">c. [E, </w:t>
      </w:r>
      <w:r w:rsidR="007574FF" w:rsidRPr="00F556D3">
        <w:rPr>
          <w:rFonts w:asciiTheme="majorHAnsi" w:hAnsiTheme="majorHAnsi"/>
          <w:lang w:val="it-IT"/>
        </w:rPr>
        <w:t>F</w:t>
      </w:r>
      <w:r w:rsidR="005A0D52" w:rsidRPr="00F556D3">
        <w:rPr>
          <w:rFonts w:asciiTheme="majorHAnsi" w:hAnsiTheme="majorHAnsi"/>
          <w:vertAlign w:val="superscript"/>
          <w:lang w:val="it-IT"/>
        </w:rPr>
        <w:t>#</w:t>
      </w:r>
      <w:r w:rsidRPr="00F556D3">
        <w:rPr>
          <w:rFonts w:asciiTheme="majorHAnsi" w:hAnsiTheme="majorHAnsi"/>
          <w:lang w:val="it-IT"/>
        </w:rPr>
        <w:t>, B</w:t>
      </w:r>
      <w:r w:rsidR="00422998" w:rsidRPr="00F556D3">
        <w:rPr>
          <w:rFonts w:asciiTheme="majorHAnsi" w:hAnsiTheme="majorHAnsi"/>
          <w:vertAlign w:val="superscript"/>
          <w:lang w:val="it-IT"/>
        </w:rPr>
        <w:t>b</w:t>
      </w:r>
      <w:r w:rsidRPr="00F556D3">
        <w:rPr>
          <w:rFonts w:asciiTheme="majorHAnsi" w:hAnsiTheme="majorHAnsi"/>
          <w:lang w:val="it-IT"/>
        </w:rPr>
        <w:t>,</w:t>
      </w:r>
      <w:r w:rsidR="00422998" w:rsidRPr="00F556D3">
        <w:rPr>
          <w:rFonts w:asciiTheme="majorHAnsi" w:hAnsiTheme="majorHAnsi"/>
          <w:lang w:val="it-IT"/>
        </w:rPr>
        <w:t xml:space="preserve"> C]</w:t>
      </w:r>
    </w:p>
    <w:p w14:paraId="6860A5D0" w14:textId="77777777" w:rsidR="009E7F1E" w:rsidRPr="00F556D3" w:rsidRDefault="009E7F1E" w:rsidP="00422998">
      <w:pPr>
        <w:rPr>
          <w:rFonts w:asciiTheme="majorHAnsi" w:hAnsiTheme="majorHAnsi"/>
          <w:lang w:val="it-IT"/>
        </w:rPr>
      </w:pPr>
    </w:p>
    <w:p w14:paraId="5EC5FCD8" w14:textId="77777777" w:rsidR="00FF27A9" w:rsidRPr="00F556D3" w:rsidRDefault="00551AB4" w:rsidP="00422998">
      <w:pPr>
        <w:rPr>
          <w:rFonts w:asciiTheme="majorHAnsi" w:hAnsiTheme="majorHAnsi"/>
          <w:lang w:val="it-IT"/>
        </w:rPr>
      </w:pPr>
      <w:r w:rsidRPr="00F556D3">
        <w:rPr>
          <w:rFonts w:asciiTheme="majorHAnsi" w:hAnsiTheme="majorHAnsi"/>
          <w:b/>
          <w:lang w:val="it-IT"/>
        </w:rPr>
        <w:t>Analysis</w:t>
      </w:r>
      <w:r w:rsidRPr="00F556D3">
        <w:rPr>
          <w:rFonts w:asciiTheme="majorHAnsi" w:hAnsiTheme="majorHAnsi"/>
          <w:lang w:val="it-IT"/>
        </w:rPr>
        <w:t xml:space="preserve">, </w:t>
      </w:r>
      <w:r w:rsidR="00FF27A9" w:rsidRPr="00F556D3">
        <w:rPr>
          <w:rFonts w:asciiTheme="majorHAnsi" w:hAnsiTheme="majorHAnsi"/>
          <w:u w:val="single"/>
          <w:lang w:val="it-IT"/>
        </w:rPr>
        <w:t xml:space="preserve">Stravinsky, </w:t>
      </w:r>
      <w:r w:rsidR="00FF27A9" w:rsidRPr="00F556D3">
        <w:rPr>
          <w:rFonts w:asciiTheme="majorHAnsi" w:hAnsiTheme="majorHAnsi"/>
          <w:i/>
          <w:u w:val="single"/>
          <w:lang w:val="it-IT"/>
        </w:rPr>
        <w:t>Oedipus Rex</w:t>
      </w:r>
      <w:r w:rsidR="00FF27A9" w:rsidRPr="00F556D3">
        <w:rPr>
          <w:rFonts w:asciiTheme="majorHAnsi" w:hAnsiTheme="majorHAnsi"/>
          <w:u w:val="single"/>
          <w:lang w:val="it-IT"/>
        </w:rPr>
        <w:t>, Reh. Nos. 167–70</w:t>
      </w:r>
      <w:r w:rsidRPr="00F556D3">
        <w:rPr>
          <w:rFonts w:asciiTheme="majorHAnsi" w:hAnsiTheme="majorHAnsi"/>
          <w:lang w:val="it-IT"/>
        </w:rPr>
        <w:t xml:space="preserve"> (22%)</w:t>
      </w:r>
    </w:p>
    <w:p w14:paraId="6C81D3F7" w14:textId="77777777" w:rsidR="00FF27A9" w:rsidRPr="003B7372" w:rsidRDefault="00FF27A9" w:rsidP="00FF27A9">
      <w:pPr>
        <w:spacing w:line="240" w:lineRule="auto"/>
        <w:rPr>
          <w:rFonts w:asciiTheme="majorHAnsi" w:hAnsiTheme="majorHAnsi"/>
        </w:rPr>
      </w:pPr>
      <w:r w:rsidRPr="003B7372">
        <w:rPr>
          <w:rFonts w:asciiTheme="majorHAnsi" w:hAnsiTheme="majorHAnsi"/>
        </w:rPr>
        <w:t>In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>the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>Oedipus story,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>this is the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>moment that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>the doomed protagonist realizes that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>he has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>unwittingly transgressed divine law by killing his father and marrying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>his mother: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248"/>
        <w:gridCol w:w="4768"/>
      </w:tblGrid>
      <w:tr w:rsidR="00FF27A9" w:rsidRPr="003B7372" w14:paraId="21368F8E" w14:textId="77777777">
        <w:tc>
          <w:tcPr>
            <w:tcW w:w="4248" w:type="dxa"/>
          </w:tcPr>
          <w:p w14:paraId="4BADA157" w14:textId="77777777" w:rsidR="00FF27A9" w:rsidRDefault="00FF27A9" w:rsidP="007574FF">
            <w:pPr>
              <w:rPr>
                <w:rFonts w:asciiTheme="majorHAnsi" w:hAnsiTheme="majorHAnsi"/>
                <w:i/>
              </w:rPr>
            </w:pPr>
            <w:r w:rsidRPr="003B7372">
              <w:rPr>
                <w:rFonts w:asciiTheme="majorHAnsi" w:hAnsiTheme="majorHAnsi"/>
                <w:i/>
              </w:rPr>
              <w:t xml:space="preserve">Natus sum quo nefastum est, </w:t>
            </w:r>
          </w:p>
          <w:p w14:paraId="5F137520" w14:textId="77777777" w:rsidR="00FF27A9" w:rsidRDefault="00FF27A9" w:rsidP="007574FF">
            <w:pPr>
              <w:rPr>
                <w:rFonts w:asciiTheme="majorHAnsi" w:hAnsiTheme="majorHAnsi"/>
                <w:i/>
              </w:rPr>
            </w:pPr>
            <w:r w:rsidRPr="003B7372">
              <w:rPr>
                <w:rFonts w:asciiTheme="majorHAnsi" w:hAnsiTheme="majorHAnsi"/>
                <w:i/>
              </w:rPr>
              <w:t>concubui cui nefastum est,</w:t>
            </w:r>
          </w:p>
          <w:p w14:paraId="08812365" w14:textId="77777777" w:rsidR="00FF27A9" w:rsidRPr="003B7372" w:rsidRDefault="00FF27A9" w:rsidP="007574FF">
            <w:pPr>
              <w:rPr>
                <w:rFonts w:asciiTheme="majorHAnsi" w:hAnsiTheme="majorHAnsi"/>
                <w:i/>
              </w:rPr>
            </w:pPr>
            <w:r w:rsidRPr="003B7372">
              <w:rPr>
                <w:rFonts w:asciiTheme="majorHAnsi" w:hAnsiTheme="majorHAnsi"/>
                <w:i/>
              </w:rPr>
              <w:t xml:space="preserve"> kekidi quem nefastum est,</w:t>
            </w:r>
          </w:p>
          <w:p w14:paraId="5D379A34" w14:textId="77777777" w:rsidR="00FF27A9" w:rsidRPr="003B7372" w:rsidRDefault="00FF27A9" w:rsidP="007574FF">
            <w:pPr>
              <w:rPr>
                <w:rFonts w:asciiTheme="majorHAnsi" w:hAnsiTheme="majorHAnsi"/>
                <w:i/>
              </w:rPr>
            </w:pPr>
            <w:r w:rsidRPr="003B7372">
              <w:rPr>
                <w:rFonts w:asciiTheme="majorHAnsi" w:hAnsiTheme="majorHAnsi"/>
                <w:i/>
              </w:rPr>
              <w:t>Lux facta est!</w:t>
            </w:r>
          </w:p>
          <w:p w14:paraId="3923A5CA" w14:textId="77777777" w:rsidR="00FF27A9" w:rsidRPr="003B7372" w:rsidRDefault="00FF27A9" w:rsidP="007574FF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4768" w:type="dxa"/>
          </w:tcPr>
          <w:p w14:paraId="279C1B9D" w14:textId="77777777" w:rsidR="00FF27A9" w:rsidRDefault="00FF27A9" w:rsidP="007574FF">
            <w:pPr>
              <w:rPr>
                <w:rFonts w:asciiTheme="majorHAnsi" w:hAnsiTheme="majorHAnsi"/>
                <w:i/>
              </w:rPr>
            </w:pPr>
            <w:r w:rsidRPr="003B7372">
              <w:rPr>
                <w:rFonts w:asciiTheme="majorHAnsi" w:hAnsiTheme="majorHAnsi"/>
                <w:i/>
              </w:rPr>
              <w:t xml:space="preserve">I was born of whom divine law forbade, </w:t>
            </w:r>
          </w:p>
          <w:p w14:paraId="2ADC18B9" w14:textId="77777777" w:rsidR="00FF27A9" w:rsidRPr="003B7372" w:rsidRDefault="00FF27A9" w:rsidP="007574FF">
            <w:pPr>
              <w:rPr>
                <w:rFonts w:asciiTheme="majorHAnsi" w:hAnsiTheme="majorHAnsi"/>
                <w:i/>
              </w:rPr>
            </w:pPr>
            <w:r w:rsidRPr="003B7372">
              <w:rPr>
                <w:rFonts w:asciiTheme="majorHAnsi" w:hAnsiTheme="majorHAnsi"/>
                <w:i/>
              </w:rPr>
              <w:t>I married whom divine law forbade,</w:t>
            </w:r>
          </w:p>
          <w:p w14:paraId="58AD3E02" w14:textId="77777777" w:rsidR="00FF27A9" w:rsidRPr="003B7372" w:rsidRDefault="00FF27A9" w:rsidP="007574FF">
            <w:pPr>
              <w:rPr>
                <w:rFonts w:asciiTheme="majorHAnsi" w:hAnsiTheme="majorHAnsi"/>
                <w:i/>
              </w:rPr>
            </w:pPr>
            <w:r w:rsidRPr="003B7372">
              <w:rPr>
                <w:rFonts w:asciiTheme="majorHAnsi" w:hAnsiTheme="majorHAnsi"/>
                <w:i/>
              </w:rPr>
              <w:t>I killed whom divine law forbade,</w:t>
            </w:r>
          </w:p>
          <w:p w14:paraId="0930B38A" w14:textId="77777777" w:rsidR="00FF27A9" w:rsidRPr="003B7372" w:rsidRDefault="00FF27A9" w:rsidP="007574FF">
            <w:pPr>
              <w:rPr>
                <w:rFonts w:asciiTheme="majorHAnsi" w:hAnsiTheme="majorHAnsi"/>
                <w:i/>
              </w:rPr>
            </w:pPr>
            <w:r w:rsidRPr="003B7372">
              <w:rPr>
                <w:rFonts w:asciiTheme="majorHAnsi" w:hAnsiTheme="majorHAnsi"/>
                <w:i/>
              </w:rPr>
              <w:t>All is now made clear!</w:t>
            </w:r>
          </w:p>
          <w:p w14:paraId="2C645C52" w14:textId="77777777" w:rsidR="00FF27A9" w:rsidRPr="003B7372" w:rsidRDefault="00FF27A9" w:rsidP="007574FF">
            <w:pPr>
              <w:rPr>
                <w:rFonts w:asciiTheme="majorHAnsi" w:hAnsiTheme="majorHAnsi"/>
                <w:i/>
              </w:rPr>
            </w:pPr>
          </w:p>
        </w:tc>
      </w:tr>
    </w:tbl>
    <w:p w14:paraId="452E054A" w14:textId="77777777" w:rsidR="00FF27A9" w:rsidRPr="003B7372" w:rsidRDefault="00FF27A9" w:rsidP="00FF27A9">
      <w:pPr>
        <w:spacing w:line="240" w:lineRule="auto"/>
        <w:rPr>
          <w:rFonts w:asciiTheme="majorHAnsi" w:hAnsiTheme="majorHAnsi"/>
        </w:rPr>
      </w:pPr>
      <w:r w:rsidRPr="003B7372">
        <w:rPr>
          <w:rFonts w:asciiTheme="majorHAnsi" w:hAnsiTheme="majorHAnsi"/>
        </w:rPr>
        <w:t>In the music that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>precedes this passage, a shepherd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>and a messenger reveal the horrible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>truth in a kind of static recitation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>that uses D Dorian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>and centers on the triad D-F-A and on pitch­ class D. Oedipus is a more complicated character,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>however, and as he prepares to speak, the music becomes correspondingly more complex.</w:t>
      </w:r>
    </w:p>
    <w:p w14:paraId="118DC565" w14:textId="77777777" w:rsidR="00FF27A9" w:rsidRPr="003B7372" w:rsidRDefault="00FF27A9" w:rsidP="00FF27A9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1. </w:t>
      </w:r>
      <w:r w:rsidRPr="003B7372">
        <w:rPr>
          <w:rFonts w:asciiTheme="majorHAnsi" w:hAnsiTheme="majorHAnsi"/>
        </w:rPr>
        <w:t>There are D-centered and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>B-centered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>elements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>throughout the passage: pitches,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>triads, and diatonic collections. Describe the B-D tension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>throughout the passage, and observe the musical clashes it engenders.</w:t>
      </w:r>
    </w:p>
    <w:p w14:paraId="06DA818C" w14:textId="77777777" w:rsidR="00FF27A9" w:rsidRPr="003B7372" w:rsidRDefault="00FF27A9" w:rsidP="00FF27A9">
      <w:pPr>
        <w:spacing w:line="240" w:lineRule="auto"/>
        <w:rPr>
          <w:rFonts w:asciiTheme="majorHAnsi" w:hAnsiTheme="majorHAnsi"/>
        </w:rPr>
      </w:pPr>
    </w:p>
    <w:p w14:paraId="07A880C6" w14:textId="77777777" w:rsidR="00FF27A9" w:rsidRPr="003B7372" w:rsidRDefault="00FF27A9" w:rsidP="00FF27A9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</w:t>
      </w:r>
      <w:r w:rsidRPr="003B7372">
        <w:rPr>
          <w:rFonts w:asciiTheme="majorHAnsi" w:hAnsiTheme="majorHAnsi"/>
        </w:rPr>
        <w:t>What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>role does OCT</w:t>
      </w:r>
      <w:r w:rsidRPr="003B7372">
        <w:rPr>
          <w:rFonts w:asciiTheme="majorHAnsi" w:hAnsiTheme="majorHAnsi"/>
          <w:vertAlign w:val="subscript"/>
        </w:rPr>
        <w:t>2,3</w:t>
      </w:r>
      <w:r w:rsidRPr="003B7372">
        <w:rPr>
          <w:rFonts w:asciiTheme="majorHAnsi" w:hAnsiTheme="majorHAnsi"/>
        </w:rPr>
        <w:t xml:space="preserve"> play in the passage?</w:t>
      </w:r>
    </w:p>
    <w:p w14:paraId="6660E626" w14:textId="77777777" w:rsidR="00FF27A9" w:rsidRPr="003B7372" w:rsidRDefault="00FF27A9" w:rsidP="00FF27A9">
      <w:pPr>
        <w:spacing w:line="240" w:lineRule="auto"/>
        <w:rPr>
          <w:rFonts w:asciiTheme="majorHAnsi" w:hAnsiTheme="majorHAnsi"/>
        </w:rPr>
      </w:pPr>
    </w:p>
    <w:p w14:paraId="2E6A1ED1" w14:textId="77777777" w:rsidR="00FF27A9" w:rsidRPr="003B7372" w:rsidRDefault="00FF27A9" w:rsidP="00FF27A9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</w:t>
      </w:r>
      <w:r w:rsidRPr="003B7372">
        <w:rPr>
          <w:rFonts w:asciiTheme="majorHAnsi" w:hAnsiTheme="majorHAnsi"/>
        </w:rPr>
        <w:t>The passage ends on a dyad, D-F</w:t>
      </w:r>
      <w:r w:rsidR="005A0D52" w:rsidRPr="005A0D52">
        <w:rPr>
          <w:rFonts w:asciiTheme="majorHAnsi" w:hAnsiTheme="majorHAnsi"/>
          <w:vertAlign w:val="superscript"/>
        </w:rPr>
        <w:t>#</w:t>
      </w:r>
      <w:r w:rsidRPr="003B7372">
        <w:rPr>
          <w:rFonts w:asciiTheme="majorHAnsi" w:hAnsiTheme="majorHAnsi"/>
        </w:rPr>
        <w:t>. How is it approached?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>How does it function musically in relation to the prevailing clash of B-minor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>and D-minor triads?</w:t>
      </w:r>
    </w:p>
    <w:p w14:paraId="382CF7B1" w14:textId="77777777" w:rsidR="00FF27A9" w:rsidRPr="003B7372" w:rsidRDefault="00FF27A9" w:rsidP="00FF27A9">
      <w:pPr>
        <w:spacing w:line="240" w:lineRule="auto"/>
        <w:rPr>
          <w:rFonts w:asciiTheme="majorHAnsi" w:hAnsiTheme="majorHAnsi"/>
        </w:rPr>
      </w:pPr>
    </w:p>
    <w:p w14:paraId="30270AE2" w14:textId="77777777" w:rsidR="00FF27A9" w:rsidRPr="003B7372" w:rsidRDefault="00FF27A9" w:rsidP="00FF27A9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4. </w:t>
      </w:r>
      <w:r w:rsidRPr="003B7372">
        <w:rPr>
          <w:rFonts w:asciiTheme="majorHAnsi" w:hAnsiTheme="majorHAnsi"/>
        </w:rPr>
        <w:t>How does the music reflect the text and the dramatic situation?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>Is there a musical sense that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>“All is now made clear”?</w:t>
      </w:r>
    </w:p>
    <w:p w14:paraId="64D941D0" w14:textId="77777777" w:rsidR="00FF27A9" w:rsidRPr="003B7372" w:rsidRDefault="00FF27A9" w:rsidP="00FF27A9">
      <w:pPr>
        <w:spacing w:line="240" w:lineRule="auto"/>
        <w:rPr>
          <w:rFonts w:asciiTheme="majorHAnsi" w:hAnsiTheme="majorHAnsi"/>
        </w:rPr>
      </w:pPr>
    </w:p>
    <w:p w14:paraId="7DBEADDD" w14:textId="77777777" w:rsidR="009E7F1E" w:rsidRDefault="009E7F1E" w:rsidP="00FF27A9">
      <w:pPr>
        <w:spacing w:line="240" w:lineRule="auto"/>
        <w:rPr>
          <w:rFonts w:asciiTheme="majorHAnsi" w:hAnsiTheme="majorHAnsi"/>
        </w:rPr>
      </w:pPr>
    </w:p>
    <w:p w14:paraId="1720E74E" w14:textId="77777777" w:rsidR="00FF27A9" w:rsidRPr="003B7372" w:rsidRDefault="00FF27A9" w:rsidP="00FF27A9">
      <w:pPr>
        <w:spacing w:line="240" w:lineRule="auto"/>
        <w:rPr>
          <w:rFonts w:asciiTheme="majorHAnsi" w:hAnsiTheme="majorHAnsi"/>
        </w:rPr>
      </w:pPr>
      <w:r w:rsidRPr="007010D7">
        <w:rPr>
          <w:rFonts w:asciiTheme="majorHAnsi" w:hAnsiTheme="majorHAnsi"/>
          <w:u w:val="single"/>
        </w:rPr>
        <w:t xml:space="preserve">Bartók, </w:t>
      </w:r>
      <w:r w:rsidRPr="007010D7">
        <w:rPr>
          <w:rFonts w:asciiTheme="majorHAnsi" w:hAnsiTheme="majorHAnsi"/>
          <w:i/>
          <w:u w:val="single"/>
        </w:rPr>
        <w:t>Mikrokosmos</w:t>
      </w:r>
      <w:r w:rsidRPr="007010D7">
        <w:rPr>
          <w:rFonts w:asciiTheme="majorHAnsi" w:hAnsiTheme="majorHAnsi"/>
          <w:u w:val="single"/>
        </w:rPr>
        <w:t>, “From the Island of Bali”</w:t>
      </w:r>
      <w:r w:rsidR="00551AB4">
        <w:rPr>
          <w:rFonts w:asciiTheme="majorHAnsi" w:hAnsiTheme="majorHAnsi"/>
        </w:rPr>
        <w:t xml:space="preserve"> (23%)</w:t>
      </w:r>
    </w:p>
    <w:p w14:paraId="64566417" w14:textId="570CE294" w:rsidR="00FF27A9" w:rsidRPr="003B7372" w:rsidRDefault="00FF27A9" w:rsidP="00FF27A9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5. </w:t>
      </w:r>
      <w:r w:rsidRPr="003B7372">
        <w:rPr>
          <w:rFonts w:asciiTheme="majorHAnsi" w:hAnsiTheme="majorHAnsi"/>
        </w:rPr>
        <w:t>What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>is the form of this piece? How is the form articulated?</w:t>
      </w:r>
      <w:r w:rsidR="004D170F">
        <w:rPr>
          <w:rFonts w:asciiTheme="majorHAnsi" w:hAnsiTheme="majorHAnsi"/>
        </w:rPr>
        <w:t xml:space="preserve"> (Hint: look at collections and texture]</w:t>
      </w:r>
    </w:p>
    <w:p w14:paraId="614AAE81" w14:textId="77777777" w:rsidR="009E7F1E" w:rsidRDefault="009E7F1E" w:rsidP="00FF27A9">
      <w:pPr>
        <w:spacing w:line="240" w:lineRule="auto"/>
        <w:rPr>
          <w:rFonts w:asciiTheme="majorHAnsi" w:hAnsiTheme="majorHAnsi"/>
        </w:rPr>
      </w:pPr>
    </w:p>
    <w:p w14:paraId="09157723" w14:textId="77777777" w:rsidR="00FF27A9" w:rsidRPr="003B7372" w:rsidRDefault="00FF27A9" w:rsidP="00FF27A9">
      <w:pPr>
        <w:spacing w:line="240" w:lineRule="auto"/>
        <w:rPr>
          <w:rFonts w:asciiTheme="majorHAnsi" w:hAnsiTheme="majorHAnsi"/>
        </w:rPr>
      </w:pPr>
    </w:p>
    <w:p w14:paraId="17883F40" w14:textId="77777777" w:rsidR="00FF27A9" w:rsidRDefault="00FF27A9" w:rsidP="00FF27A9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6. </w:t>
      </w:r>
      <w:r w:rsidRPr="003B7372">
        <w:rPr>
          <w:rFonts w:asciiTheme="majorHAnsi" w:hAnsiTheme="majorHAnsi"/>
        </w:rPr>
        <w:t>What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>is the role of OCT</w:t>
      </w:r>
      <w:r w:rsidRPr="00B56E92">
        <w:rPr>
          <w:rFonts w:asciiTheme="majorHAnsi" w:hAnsiTheme="majorHAnsi"/>
          <w:vertAlign w:val="subscript"/>
        </w:rPr>
        <w:t>2,3</w:t>
      </w:r>
      <w:r w:rsidRPr="003B7372">
        <w:rPr>
          <w:rFonts w:asciiTheme="majorHAnsi" w:hAnsiTheme="majorHAnsi"/>
        </w:rPr>
        <w:t xml:space="preserve"> as a source of pitch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>materials for this piece? What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>notes do not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>belong to this collection?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>How would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>you explain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 xml:space="preserve">them? </w:t>
      </w:r>
    </w:p>
    <w:p w14:paraId="60EF434E" w14:textId="77777777" w:rsidR="009E7F1E" w:rsidRDefault="009E7F1E" w:rsidP="00FF27A9">
      <w:pPr>
        <w:spacing w:line="240" w:lineRule="auto"/>
        <w:rPr>
          <w:rFonts w:asciiTheme="majorHAnsi" w:hAnsiTheme="majorHAnsi"/>
        </w:rPr>
      </w:pPr>
    </w:p>
    <w:p w14:paraId="55F5E4FF" w14:textId="77777777" w:rsidR="00FF27A9" w:rsidRDefault="00FF27A9" w:rsidP="00FF27A9">
      <w:pPr>
        <w:spacing w:line="240" w:lineRule="auto"/>
        <w:rPr>
          <w:rFonts w:asciiTheme="majorHAnsi" w:hAnsiTheme="majorHAnsi"/>
        </w:rPr>
      </w:pPr>
    </w:p>
    <w:p w14:paraId="555EE66C" w14:textId="77777777" w:rsidR="00FF27A9" w:rsidRPr="003B7372" w:rsidRDefault="00FF27A9" w:rsidP="00FF27A9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7. </w:t>
      </w:r>
      <w:r w:rsidRPr="003B7372">
        <w:rPr>
          <w:rFonts w:asciiTheme="majorHAnsi" w:hAnsiTheme="majorHAnsi"/>
        </w:rPr>
        <w:t>The third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>of the four sections of this piece is not octatonic. How would you relate its pitch material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>to the other three sections, which are octatonic?</w:t>
      </w:r>
    </w:p>
    <w:p w14:paraId="34BAAAA1" w14:textId="77777777" w:rsidR="009E7F1E" w:rsidRDefault="009E7F1E" w:rsidP="00FF27A9">
      <w:pPr>
        <w:spacing w:line="240" w:lineRule="auto"/>
        <w:rPr>
          <w:rFonts w:asciiTheme="majorHAnsi" w:hAnsiTheme="majorHAnsi"/>
        </w:rPr>
      </w:pPr>
    </w:p>
    <w:p w14:paraId="7830C3D1" w14:textId="77777777" w:rsidR="00FF27A9" w:rsidRPr="003B7372" w:rsidRDefault="00FF27A9" w:rsidP="00FF27A9">
      <w:pPr>
        <w:spacing w:line="240" w:lineRule="auto"/>
        <w:rPr>
          <w:rFonts w:asciiTheme="majorHAnsi" w:hAnsiTheme="majorHAnsi"/>
        </w:rPr>
      </w:pPr>
    </w:p>
    <w:p w14:paraId="01D52742" w14:textId="77777777" w:rsidR="00073BFE" w:rsidRPr="005D0406" w:rsidRDefault="00FF27A9" w:rsidP="00422998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8. </w:t>
      </w:r>
      <w:r w:rsidRPr="003B7372">
        <w:rPr>
          <w:rFonts w:asciiTheme="majorHAnsi" w:hAnsiTheme="majorHAnsi"/>
        </w:rPr>
        <w:t>What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>is the role of inversional symmetry in shaping this piece, especially in the relationship be</w:t>
      </w:r>
      <w:r>
        <w:rPr>
          <w:rFonts w:asciiTheme="majorHAnsi" w:hAnsiTheme="majorHAnsi"/>
        </w:rPr>
        <w:t>t</w:t>
      </w:r>
      <w:r w:rsidRPr="003B7372">
        <w:rPr>
          <w:rFonts w:asciiTheme="majorHAnsi" w:hAnsiTheme="majorHAnsi"/>
        </w:rPr>
        <w:t xml:space="preserve">ween the </w:t>
      </w:r>
      <w:r>
        <w:rPr>
          <w:rFonts w:asciiTheme="majorHAnsi" w:hAnsiTheme="majorHAnsi"/>
        </w:rPr>
        <w:t>t</w:t>
      </w:r>
      <w:r w:rsidRPr="003B7372">
        <w:rPr>
          <w:rFonts w:asciiTheme="majorHAnsi" w:hAnsiTheme="majorHAnsi"/>
        </w:rPr>
        <w:t>wo hands, which are often mirror images of each other?</w:t>
      </w:r>
    </w:p>
    <w:sectPr w:rsidR="00073BFE" w:rsidRPr="005D0406" w:rsidSect="0045407C">
      <w:headerReference w:type="default" r:id="rId9"/>
      <w:type w:val="continuous"/>
      <w:pgSz w:w="12260" w:h="15860"/>
      <w:pgMar w:top="1440" w:right="1440" w:bottom="280" w:left="1440" w:header="1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644A5" w14:textId="77777777" w:rsidR="008E07FD" w:rsidRDefault="008E07FD">
      <w:pPr>
        <w:spacing w:after="0" w:line="240" w:lineRule="auto"/>
      </w:pPr>
      <w:r>
        <w:separator/>
      </w:r>
    </w:p>
  </w:endnote>
  <w:endnote w:type="continuationSeparator" w:id="0">
    <w:p w14:paraId="3B18B23E" w14:textId="77777777" w:rsidR="008E07FD" w:rsidRDefault="008E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6CAF8" w14:textId="77777777" w:rsidR="008E07FD" w:rsidRDefault="008E07FD">
      <w:pPr>
        <w:spacing w:after="0" w:line="240" w:lineRule="auto"/>
      </w:pPr>
      <w:r>
        <w:separator/>
      </w:r>
    </w:p>
  </w:footnote>
  <w:footnote w:type="continuationSeparator" w:id="0">
    <w:p w14:paraId="1AA8DA2B" w14:textId="77777777" w:rsidR="008E07FD" w:rsidRDefault="008E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0F9C0" w14:textId="2ABF2CC7" w:rsidR="007574FF" w:rsidRPr="00353BED" w:rsidRDefault="007574FF" w:rsidP="0032393F">
    <w:pPr>
      <w:pStyle w:val="Header"/>
      <w:rPr>
        <w:rFonts w:asciiTheme="majorHAnsi" w:hAnsiTheme="majorHAnsi"/>
      </w:rPr>
    </w:pPr>
    <w:r w:rsidRPr="00353BED">
      <w:rPr>
        <w:rFonts w:asciiTheme="majorHAnsi" w:hAnsiTheme="majorHAnsi"/>
      </w:rPr>
      <w:t xml:space="preserve">Assignment </w:t>
    </w:r>
    <w:r>
      <w:rPr>
        <w:rFonts w:asciiTheme="majorHAnsi" w:hAnsiTheme="majorHAnsi"/>
      </w:rPr>
      <w:t>5</w:t>
    </w:r>
    <w:r w:rsidRPr="00353BED">
      <w:rPr>
        <w:rFonts w:asciiTheme="majorHAnsi" w:hAnsiTheme="majorHAnsi"/>
      </w:rPr>
      <w:t xml:space="preserve">, due </w:t>
    </w:r>
    <w:r w:rsidR="00361834">
      <w:rPr>
        <w:rFonts w:asciiTheme="majorHAnsi" w:hAnsiTheme="majorHAnsi"/>
      </w:rPr>
      <w:t>Thursday</w:t>
    </w:r>
    <w:r w:rsidRPr="00353BED">
      <w:rPr>
        <w:rFonts w:asciiTheme="majorHAnsi" w:hAnsiTheme="majorHAnsi"/>
      </w:rPr>
      <w:t xml:space="preserve">, </w:t>
    </w:r>
    <w:r w:rsidR="00F556D3">
      <w:rPr>
        <w:rFonts w:asciiTheme="majorHAnsi" w:hAnsiTheme="majorHAnsi"/>
      </w:rPr>
      <w:t>Feb. 2</w:t>
    </w:r>
    <w:r w:rsidR="001C799E">
      <w:rPr>
        <w:rFonts w:asciiTheme="majorHAnsi" w:hAnsiTheme="majorHAnsi"/>
      </w:rPr>
      <w:t>7</w:t>
    </w:r>
  </w:p>
  <w:p w14:paraId="0F5A156B" w14:textId="77777777" w:rsidR="007574FF" w:rsidRDefault="007574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73BFE"/>
    <w:rsid w:val="00073BFE"/>
    <w:rsid w:val="000B31EB"/>
    <w:rsid w:val="001C799E"/>
    <w:rsid w:val="00232254"/>
    <w:rsid w:val="0032393F"/>
    <w:rsid w:val="00335FB3"/>
    <w:rsid w:val="00361834"/>
    <w:rsid w:val="003E4983"/>
    <w:rsid w:val="00422998"/>
    <w:rsid w:val="0045407C"/>
    <w:rsid w:val="004A1687"/>
    <w:rsid w:val="004D170F"/>
    <w:rsid w:val="00533521"/>
    <w:rsid w:val="00551AB4"/>
    <w:rsid w:val="005A0D52"/>
    <w:rsid w:val="005D0406"/>
    <w:rsid w:val="006D2D68"/>
    <w:rsid w:val="0070026F"/>
    <w:rsid w:val="007010D7"/>
    <w:rsid w:val="007574FF"/>
    <w:rsid w:val="00866FE8"/>
    <w:rsid w:val="00877175"/>
    <w:rsid w:val="008E07FD"/>
    <w:rsid w:val="009A3127"/>
    <w:rsid w:val="009B7960"/>
    <w:rsid w:val="009E7F1E"/>
    <w:rsid w:val="00A56B2B"/>
    <w:rsid w:val="00BE0209"/>
    <w:rsid w:val="00BF6CF5"/>
    <w:rsid w:val="00E606B7"/>
    <w:rsid w:val="00F06C43"/>
    <w:rsid w:val="00F556D3"/>
    <w:rsid w:val="00FF27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F1B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9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93F"/>
  </w:style>
  <w:style w:type="paragraph" w:styleId="Footer">
    <w:name w:val="footer"/>
    <w:basedOn w:val="Normal"/>
    <w:link w:val="FooterChar"/>
    <w:uiPriority w:val="99"/>
    <w:unhideWhenUsed/>
    <w:rsid w:val="003239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93F"/>
  </w:style>
  <w:style w:type="table" w:styleId="TableGrid">
    <w:name w:val="Table Grid"/>
    <w:basedOn w:val="TableNormal"/>
    <w:uiPriority w:val="59"/>
    <w:rsid w:val="009B79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1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17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558</Words>
  <Characters>3186</Characters>
  <Application>Microsoft Macintosh Word</Application>
  <DocSecurity>0</DocSecurity>
  <Lines>26</Lines>
  <Paragraphs>7</Paragraphs>
  <ScaleCrop>false</ScaleCrop>
  <Company>UC Irvine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Amy Bauer</cp:lastModifiedBy>
  <cp:revision>3</cp:revision>
  <cp:lastPrinted>2020-01-02T18:13:00Z</cp:lastPrinted>
  <dcterms:created xsi:type="dcterms:W3CDTF">2020-01-02T18:13:00Z</dcterms:created>
  <dcterms:modified xsi:type="dcterms:W3CDTF">2020-01-02T18:13:00Z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2016-05-08T00:00:00Z</vt:filetime>
  </property>
  <property fmtid="{D5CDD505-2E9C-101B-9397-08002B2CF9AE}" pid="3" name="LastSaved">
    <vt:filetime>2016-05-08T00:00:00Z</vt:filetime>
  </property>
</Properties>
</file>